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B9" w:rsidRPr="009B77A4" w:rsidRDefault="006F10FA" w:rsidP="00FA57D1">
      <w:pPr>
        <w:ind w:left="-18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14560" behindDoc="0" locked="0" layoutInCell="1" allowOverlap="1">
                <wp:simplePos x="0" y="0"/>
                <wp:positionH relativeFrom="column">
                  <wp:posOffset>1971040</wp:posOffset>
                </wp:positionH>
                <wp:positionV relativeFrom="paragraph">
                  <wp:posOffset>302260</wp:posOffset>
                </wp:positionV>
                <wp:extent cx="5662295" cy="70866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A76" w:rsidRPr="006033F8" w:rsidRDefault="00385A76" w:rsidP="00185D74">
                            <w:pPr>
                              <w:ind w:left="-180"/>
                              <w:jc w:val="center"/>
                              <w:rPr>
                                <w:rFonts w:asciiTheme="minorHAnsi" w:hAnsiTheme="minorHAnsi" w:cs="Arial"/>
                                <w:b/>
                                <w:sz w:val="28"/>
                                <w:szCs w:val="28"/>
                              </w:rPr>
                            </w:pPr>
                            <w:r w:rsidRPr="006033F8">
                              <w:rPr>
                                <w:rFonts w:asciiTheme="minorHAnsi" w:hAnsiTheme="minorHAnsi" w:cs="Arial"/>
                                <w:b/>
                                <w:sz w:val="28"/>
                                <w:szCs w:val="28"/>
                              </w:rPr>
                              <w:t>SHAKER HEIGHTS CITY SCHOOL DISTRICT</w:t>
                            </w:r>
                          </w:p>
                          <w:p w:rsidR="00385A76" w:rsidRPr="006033F8" w:rsidRDefault="00385A76" w:rsidP="00FA57D1">
                            <w:pPr>
                              <w:ind w:left="-180"/>
                              <w:jc w:val="center"/>
                              <w:rPr>
                                <w:rFonts w:asciiTheme="minorHAnsi" w:hAnsiTheme="minorHAnsi" w:cs="Arial"/>
                                <w:sz w:val="28"/>
                                <w:szCs w:val="28"/>
                              </w:rPr>
                            </w:pPr>
                            <w:r w:rsidRPr="006033F8">
                              <w:rPr>
                                <w:rFonts w:asciiTheme="minorHAnsi" w:hAnsiTheme="minorHAnsi" w:cs="Arial"/>
                                <w:sz w:val="28"/>
                                <w:szCs w:val="28"/>
                              </w:rPr>
                              <w:t xml:space="preserve">Central Office Administrator </w:t>
                            </w:r>
                          </w:p>
                          <w:p w:rsidR="00385A76" w:rsidRPr="009B77A4" w:rsidRDefault="00385A76" w:rsidP="00FA57D1">
                            <w:pPr>
                              <w:ind w:left="-180"/>
                              <w:jc w:val="center"/>
                              <w:rPr>
                                <w:b/>
                                <w:caps/>
                                <w:sz w:val="28"/>
                                <w:szCs w:val="28"/>
                              </w:rPr>
                            </w:pPr>
                            <w:r w:rsidRPr="006033F8">
                              <w:rPr>
                                <w:rFonts w:asciiTheme="minorHAnsi" w:hAnsiTheme="minorHAnsi" w:cs="Arial"/>
                                <w:b/>
                                <w:caps/>
                                <w:sz w:val="28"/>
                                <w:szCs w:val="28"/>
                              </w:rPr>
                              <w:t>Evaluation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55.2pt;margin-top:23.8pt;width:445.85pt;height:55.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" stroked="f">
                <v:textbox>
                  <w:txbxContent>
                    <w:p w:rsidR="00385A76" w:rsidRPr="006033F8" w:rsidRDefault="00385A76" w:rsidP="00185D74">
                      <w:pPr>
                        <w:ind w:left="-180"/>
                        <w:jc w:val="center"/>
                        <w:rPr>
                          <w:rFonts w:asciiTheme="minorHAnsi" w:hAnsiTheme="minorHAnsi" w:cs="Arial"/>
                          <w:b/>
                          <w:sz w:val="28"/>
                          <w:szCs w:val="28"/>
                        </w:rPr>
                      </w:pPr>
                      <w:r w:rsidRPr="006033F8">
                        <w:rPr>
                          <w:rFonts w:asciiTheme="minorHAnsi" w:hAnsiTheme="minorHAnsi" w:cs="Arial"/>
                          <w:b/>
                          <w:sz w:val="28"/>
                          <w:szCs w:val="28"/>
                        </w:rPr>
                        <w:t>SHAKER HEIGHTS CITY SCHOOL DISTRICT</w:t>
                      </w:r>
                    </w:p>
                    <w:p w:rsidR="00385A76" w:rsidRPr="006033F8" w:rsidRDefault="00385A76" w:rsidP="00FA57D1">
                      <w:pPr>
                        <w:ind w:left="-180"/>
                        <w:jc w:val="center"/>
                        <w:rPr>
                          <w:rFonts w:asciiTheme="minorHAnsi" w:hAnsiTheme="minorHAnsi" w:cs="Arial"/>
                          <w:sz w:val="28"/>
                          <w:szCs w:val="28"/>
                        </w:rPr>
                      </w:pPr>
                      <w:r w:rsidRPr="006033F8">
                        <w:rPr>
                          <w:rFonts w:asciiTheme="minorHAnsi" w:hAnsiTheme="minorHAnsi" w:cs="Arial"/>
                          <w:sz w:val="28"/>
                          <w:szCs w:val="28"/>
                        </w:rPr>
                        <w:t xml:space="preserve">Central Office Administrator </w:t>
                      </w:r>
                    </w:p>
                    <w:p w:rsidR="00385A76" w:rsidRPr="009B77A4" w:rsidRDefault="00385A76" w:rsidP="00FA57D1">
                      <w:pPr>
                        <w:ind w:left="-180"/>
                        <w:jc w:val="center"/>
                        <w:rPr>
                          <w:b/>
                          <w:caps/>
                          <w:sz w:val="28"/>
                          <w:szCs w:val="28"/>
                        </w:rPr>
                      </w:pPr>
                      <w:r w:rsidRPr="006033F8">
                        <w:rPr>
                          <w:rFonts w:asciiTheme="minorHAnsi" w:hAnsiTheme="minorHAnsi" w:cs="Arial"/>
                          <w:b/>
                          <w:caps/>
                          <w:sz w:val="28"/>
                          <w:szCs w:val="28"/>
                        </w:rPr>
                        <w:t>Evaluation Process</w:t>
                      </w:r>
                    </w:p>
                  </w:txbxContent>
                </v:textbox>
              </v:shape>
            </w:pict>
          </mc:Fallback>
        </mc:AlternateContent>
      </w:r>
      <w:r w:rsidR="00FF4D31" w:rsidRPr="009B77A4">
        <w:rPr>
          <w:rFonts w:ascii="Arial" w:hAnsi="Arial" w:cs="Arial"/>
          <w:b/>
          <w:noProof/>
          <w:sz w:val="22"/>
          <w:szCs w:val="22"/>
        </w:rPr>
        <w:drawing>
          <wp:inline distT="0" distB="0" distL="0" distR="0">
            <wp:extent cx="647700" cy="101306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7700" cy="1013069"/>
                    </a:xfrm>
                    <a:prstGeom prst="rect">
                      <a:avLst/>
                    </a:prstGeom>
                    <a:noFill/>
                    <a:ln w="9525">
                      <a:noFill/>
                      <a:miter lim="800000"/>
                      <a:headEnd/>
                      <a:tailEnd/>
                    </a:ln>
                  </pic:spPr>
                </pic:pic>
              </a:graphicData>
            </a:graphic>
          </wp:inline>
        </w:drawing>
      </w:r>
    </w:p>
    <w:p w:rsidR="00FA57D1" w:rsidRPr="009B77A4" w:rsidRDefault="00FA57D1" w:rsidP="00FA57D1">
      <w:pPr>
        <w:ind w:left="-180"/>
        <w:rPr>
          <w:rFonts w:ascii="Arial" w:hAnsi="Arial" w:cs="Arial"/>
          <w:b/>
          <w:sz w:val="22"/>
          <w:szCs w:val="22"/>
        </w:rPr>
      </w:pPr>
    </w:p>
    <w:p w:rsidR="00E3129E" w:rsidRPr="006033F8" w:rsidRDefault="00E3129E" w:rsidP="00E3129E">
      <w:pPr>
        <w:rPr>
          <w:rFonts w:asciiTheme="minorHAnsi" w:hAnsiTheme="minorHAnsi" w:cs="Arial"/>
          <w:b/>
          <w:sz w:val="28"/>
          <w:szCs w:val="28"/>
        </w:rPr>
      </w:pPr>
      <w:r w:rsidRPr="006033F8">
        <w:rPr>
          <w:rFonts w:asciiTheme="minorHAnsi" w:hAnsiTheme="minorHAnsi" w:cs="Arial"/>
          <w:b/>
          <w:sz w:val="28"/>
          <w:szCs w:val="28"/>
        </w:rPr>
        <w:t>There are two components to the Central Office Administrator Evaluation Process:</w:t>
      </w:r>
    </w:p>
    <w:p w:rsidR="00E3129E" w:rsidRPr="006033F8" w:rsidRDefault="00E3129E" w:rsidP="00E3129E">
      <w:pPr>
        <w:rPr>
          <w:rFonts w:asciiTheme="minorHAnsi" w:hAnsiTheme="minorHAnsi" w:cs="Arial"/>
          <w:b/>
          <w:sz w:val="16"/>
          <w:szCs w:val="16"/>
        </w:rPr>
      </w:pPr>
    </w:p>
    <w:p w:rsidR="00E3129E" w:rsidRPr="006033F8" w:rsidRDefault="00E3129E" w:rsidP="00E3129E">
      <w:pPr>
        <w:pStyle w:val="ListParagraph"/>
        <w:numPr>
          <w:ilvl w:val="0"/>
          <w:numId w:val="34"/>
        </w:numPr>
        <w:spacing w:after="0"/>
        <w:rPr>
          <w:rFonts w:asciiTheme="minorHAnsi" w:hAnsiTheme="minorHAnsi" w:cs="Arial"/>
          <w:b/>
          <w:sz w:val="28"/>
          <w:szCs w:val="28"/>
          <w:u w:val="single"/>
        </w:rPr>
      </w:pPr>
      <w:r w:rsidRPr="006033F8">
        <w:rPr>
          <w:rFonts w:asciiTheme="minorHAnsi" w:hAnsiTheme="minorHAnsi" w:cs="Arial"/>
          <w:b/>
          <w:sz w:val="28"/>
          <w:szCs w:val="28"/>
          <w:u w:val="single"/>
        </w:rPr>
        <w:t>Professional Growth Plan:</w:t>
      </w:r>
    </w:p>
    <w:p w:rsidR="00E3129E" w:rsidRPr="006033F8" w:rsidRDefault="00E3129E" w:rsidP="00E3129E">
      <w:pPr>
        <w:ind w:left="360"/>
        <w:rPr>
          <w:rFonts w:asciiTheme="minorHAnsi" w:hAnsiTheme="minorHAnsi" w:cs="Arial"/>
        </w:rPr>
      </w:pPr>
      <w:r w:rsidRPr="006033F8">
        <w:rPr>
          <w:rFonts w:asciiTheme="minorHAnsi" w:hAnsiTheme="minorHAnsi" w:cs="Arial"/>
        </w:rPr>
        <w:t xml:space="preserve">The administrator </w:t>
      </w:r>
      <w:r w:rsidR="00986925" w:rsidRPr="006033F8">
        <w:rPr>
          <w:rFonts w:asciiTheme="minorHAnsi" w:hAnsiTheme="minorHAnsi" w:cs="Arial"/>
        </w:rPr>
        <w:t>and</w:t>
      </w:r>
      <w:r w:rsidRPr="006033F8">
        <w:rPr>
          <w:rFonts w:asciiTheme="minorHAnsi" w:hAnsiTheme="minorHAnsi" w:cs="Arial"/>
        </w:rPr>
        <w:t xml:space="preserve"> evaluator</w:t>
      </w:r>
      <w:r w:rsidR="00986925" w:rsidRPr="006033F8">
        <w:rPr>
          <w:rFonts w:asciiTheme="minorHAnsi" w:hAnsiTheme="minorHAnsi" w:cs="Arial"/>
        </w:rPr>
        <w:t xml:space="preserve"> should collaborate</w:t>
      </w:r>
      <w:r w:rsidRPr="006033F8">
        <w:rPr>
          <w:rFonts w:asciiTheme="minorHAnsi" w:hAnsiTheme="minorHAnsi" w:cs="Arial"/>
        </w:rPr>
        <w:t xml:space="preserve"> to create and discuss implementation of 2 professional goals. </w:t>
      </w:r>
      <w:r w:rsidR="00D37344" w:rsidRPr="006033F8">
        <w:rPr>
          <w:rFonts w:asciiTheme="minorHAnsi" w:hAnsiTheme="minorHAnsi" w:cs="Arial"/>
          <w:bCs/>
          <w:noProof/>
        </w:rPr>
        <w:t>The adm</w:t>
      </w:r>
      <w:r w:rsidR="00AB2A56" w:rsidRPr="006033F8">
        <w:rPr>
          <w:rFonts w:asciiTheme="minorHAnsi" w:hAnsiTheme="minorHAnsi" w:cs="Arial"/>
          <w:bCs/>
          <w:noProof/>
        </w:rPr>
        <w:t xml:space="preserve">inistrator should keep the plan and </w:t>
      </w:r>
      <w:r w:rsidR="00D37344" w:rsidRPr="006033F8">
        <w:rPr>
          <w:rFonts w:asciiTheme="minorHAnsi" w:hAnsiTheme="minorHAnsi" w:cs="Arial"/>
          <w:bCs/>
          <w:noProof/>
        </w:rPr>
        <w:t xml:space="preserve"> bring it to all meetings.</w:t>
      </w:r>
      <w:r w:rsidR="00D37344" w:rsidRPr="006033F8">
        <w:rPr>
          <w:rFonts w:asciiTheme="minorHAnsi" w:hAnsiTheme="minorHAnsi" w:cs="Arial"/>
        </w:rPr>
        <w:t xml:space="preserve"> </w:t>
      </w:r>
      <w:r w:rsidRPr="006033F8">
        <w:rPr>
          <w:rFonts w:asciiTheme="minorHAnsi" w:hAnsiTheme="minorHAnsi" w:cs="Arial"/>
        </w:rPr>
        <w:t>The form is on pg. 1.</w:t>
      </w:r>
    </w:p>
    <w:p w:rsidR="00E3129E" w:rsidRPr="006033F8" w:rsidRDefault="00AB2A56" w:rsidP="00E3129E">
      <w:pPr>
        <w:pStyle w:val="ListParagraph"/>
        <w:numPr>
          <w:ilvl w:val="0"/>
          <w:numId w:val="35"/>
        </w:numPr>
        <w:rPr>
          <w:rFonts w:asciiTheme="minorHAnsi" w:hAnsiTheme="minorHAnsi" w:cs="Arial"/>
          <w:sz w:val="24"/>
          <w:szCs w:val="24"/>
        </w:rPr>
      </w:pPr>
      <w:r w:rsidRPr="006033F8">
        <w:rPr>
          <w:rFonts w:asciiTheme="minorHAnsi" w:hAnsiTheme="minorHAnsi" w:cs="Arial"/>
          <w:b/>
          <w:sz w:val="24"/>
          <w:szCs w:val="24"/>
        </w:rPr>
        <w:t>September</w:t>
      </w:r>
      <w:r w:rsidR="00E3129E" w:rsidRPr="006033F8">
        <w:rPr>
          <w:rFonts w:asciiTheme="minorHAnsi" w:hAnsiTheme="minorHAnsi" w:cs="Arial"/>
          <w:sz w:val="24"/>
          <w:szCs w:val="24"/>
        </w:rPr>
        <w:t>: Collaboratively set</w:t>
      </w:r>
      <w:r w:rsidR="00E3129E" w:rsidRPr="006033F8">
        <w:rPr>
          <w:rFonts w:asciiTheme="minorHAnsi" w:hAnsiTheme="minorHAnsi" w:cs="Arial"/>
          <w:b/>
          <w:sz w:val="24"/>
          <w:szCs w:val="24"/>
        </w:rPr>
        <w:t xml:space="preserve"> </w:t>
      </w:r>
      <w:r w:rsidR="00E3129E" w:rsidRPr="006033F8">
        <w:rPr>
          <w:rFonts w:asciiTheme="minorHAnsi" w:hAnsiTheme="minorHAnsi" w:cs="Arial"/>
          <w:sz w:val="24"/>
          <w:szCs w:val="24"/>
        </w:rPr>
        <w:t>2 goals and document on the Professional Growth Plan form.</w:t>
      </w:r>
    </w:p>
    <w:p w:rsidR="002E1E2B" w:rsidRDefault="00362C56" w:rsidP="00E3129E">
      <w:pPr>
        <w:pStyle w:val="ListParagraph"/>
        <w:numPr>
          <w:ilvl w:val="0"/>
          <w:numId w:val="25"/>
        </w:numPr>
        <w:spacing w:after="0" w:line="240" w:lineRule="auto"/>
        <w:ind w:left="1080"/>
        <w:rPr>
          <w:rFonts w:asciiTheme="minorHAnsi" w:hAnsiTheme="minorHAnsi" w:cs="Arial"/>
          <w:sz w:val="24"/>
          <w:szCs w:val="24"/>
        </w:rPr>
      </w:pPr>
      <w:r w:rsidRPr="002E1E2B">
        <w:rPr>
          <w:rFonts w:asciiTheme="minorHAnsi" w:hAnsiTheme="minorHAnsi" w:cs="Arial"/>
          <w:b/>
          <w:sz w:val="24"/>
          <w:szCs w:val="24"/>
        </w:rPr>
        <w:t>January</w:t>
      </w:r>
      <w:r w:rsidR="00E3129E" w:rsidRPr="002E1E2B">
        <w:rPr>
          <w:rFonts w:asciiTheme="minorHAnsi" w:hAnsiTheme="minorHAnsi" w:cs="Arial"/>
          <w:sz w:val="24"/>
          <w:szCs w:val="24"/>
        </w:rPr>
        <w:t>: Meet to discuss mid-year evidence and progress at the halfway point in the year and document on the Professional Growth Plan form.</w:t>
      </w:r>
      <w:r w:rsidRPr="002E1E2B">
        <w:rPr>
          <w:rFonts w:asciiTheme="minorHAnsi" w:hAnsiTheme="minorHAnsi" w:cs="Arial"/>
          <w:sz w:val="24"/>
          <w:szCs w:val="24"/>
        </w:rPr>
        <w:t xml:space="preserve">  Document discussion/progress on Mid-Year Evaluation Form</w:t>
      </w:r>
      <w:r w:rsidR="002E1E2B" w:rsidRPr="002E1E2B">
        <w:rPr>
          <w:rFonts w:asciiTheme="minorHAnsi" w:hAnsiTheme="minorHAnsi" w:cs="Arial"/>
          <w:sz w:val="24"/>
          <w:szCs w:val="24"/>
        </w:rPr>
        <w:t xml:space="preserve"> (pg. 2)</w:t>
      </w:r>
      <w:r w:rsidRPr="002E1E2B">
        <w:rPr>
          <w:rFonts w:asciiTheme="minorHAnsi" w:hAnsiTheme="minorHAnsi" w:cs="Arial"/>
          <w:sz w:val="24"/>
          <w:szCs w:val="24"/>
        </w:rPr>
        <w:t xml:space="preserve">.  </w:t>
      </w:r>
    </w:p>
    <w:p w:rsidR="00E3129E" w:rsidRPr="002E1E2B" w:rsidRDefault="00F60508" w:rsidP="00E3129E">
      <w:pPr>
        <w:pStyle w:val="ListParagraph"/>
        <w:numPr>
          <w:ilvl w:val="0"/>
          <w:numId w:val="25"/>
        </w:numPr>
        <w:spacing w:after="0" w:line="240" w:lineRule="auto"/>
        <w:ind w:left="1080"/>
        <w:rPr>
          <w:rFonts w:asciiTheme="minorHAnsi" w:hAnsiTheme="minorHAnsi" w:cs="Arial"/>
          <w:sz w:val="24"/>
          <w:szCs w:val="24"/>
        </w:rPr>
      </w:pPr>
      <w:r w:rsidRPr="002E1E2B">
        <w:rPr>
          <w:rFonts w:asciiTheme="minorHAnsi" w:hAnsiTheme="minorHAnsi" w:cs="Arial"/>
          <w:b/>
          <w:sz w:val="24"/>
          <w:szCs w:val="24"/>
        </w:rPr>
        <w:t>June</w:t>
      </w:r>
      <w:r w:rsidR="00E3129E" w:rsidRPr="002E1E2B">
        <w:rPr>
          <w:rFonts w:asciiTheme="minorHAnsi" w:hAnsiTheme="minorHAnsi" w:cs="Arial"/>
          <w:sz w:val="24"/>
          <w:szCs w:val="24"/>
        </w:rPr>
        <w:t xml:space="preserve">: Meet to discuss year-end evidence </w:t>
      </w:r>
      <w:r w:rsidR="00AB2A56" w:rsidRPr="002E1E2B">
        <w:rPr>
          <w:rFonts w:asciiTheme="minorHAnsi" w:hAnsiTheme="minorHAnsi" w:cs="Arial"/>
          <w:sz w:val="24"/>
          <w:szCs w:val="24"/>
        </w:rPr>
        <w:t xml:space="preserve">and sign the Professional Growth Plan document.  The </w:t>
      </w:r>
      <w:r w:rsidR="00DD6B34">
        <w:rPr>
          <w:rFonts w:asciiTheme="minorHAnsi" w:hAnsiTheme="minorHAnsi" w:cs="Arial"/>
          <w:sz w:val="24"/>
          <w:szCs w:val="24"/>
        </w:rPr>
        <w:t xml:space="preserve">final </w:t>
      </w:r>
      <w:r w:rsidR="00AB2A56" w:rsidRPr="002E1E2B">
        <w:rPr>
          <w:rFonts w:asciiTheme="minorHAnsi" w:hAnsiTheme="minorHAnsi" w:cs="Arial"/>
          <w:sz w:val="24"/>
          <w:szCs w:val="24"/>
        </w:rPr>
        <w:t>document should be submitted with the Summative Evaluation</w:t>
      </w:r>
      <w:r w:rsidR="00DD6B34">
        <w:rPr>
          <w:rFonts w:asciiTheme="minorHAnsi" w:hAnsiTheme="minorHAnsi" w:cs="Arial"/>
          <w:sz w:val="24"/>
          <w:szCs w:val="24"/>
        </w:rPr>
        <w:t xml:space="preserve"> by June 30</w:t>
      </w:r>
      <w:r w:rsidR="00AB2A56" w:rsidRPr="002E1E2B">
        <w:rPr>
          <w:rFonts w:asciiTheme="minorHAnsi" w:hAnsiTheme="minorHAnsi" w:cs="Arial"/>
          <w:sz w:val="24"/>
          <w:szCs w:val="24"/>
        </w:rPr>
        <w:t>.</w:t>
      </w:r>
    </w:p>
    <w:p w:rsidR="00D37344" w:rsidRPr="006033F8" w:rsidRDefault="00D37344" w:rsidP="00AB2A56">
      <w:pPr>
        <w:rPr>
          <w:rFonts w:asciiTheme="minorHAnsi" w:hAnsiTheme="minorHAnsi" w:cs="Arial"/>
        </w:rPr>
      </w:pPr>
    </w:p>
    <w:p w:rsidR="00E3129E" w:rsidRPr="006033F8" w:rsidRDefault="00E3129E" w:rsidP="00E50A34">
      <w:pPr>
        <w:framePr w:hSpace="187" w:wrap="around" w:hAnchor="margin" w:y="11478"/>
        <w:ind w:left="720"/>
        <w:jc w:val="center"/>
        <w:rPr>
          <w:rFonts w:asciiTheme="minorHAnsi" w:hAnsiTheme="minorHAnsi" w:cs="Arial"/>
          <w:sz w:val="28"/>
          <w:szCs w:val="28"/>
        </w:rPr>
      </w:pPr>
    </w:p>
    <w:p w:rsidR="00E3129E" w:rsidRPr="006033F8" w:rsidRDefault="00E3129E" w:rsidP="00E50A34">
      <w:pPr>
        <w:pStyle w:val="Header"/>
        <w:framePr w:hSpace="187" w:wrap="around" w:hAnchor="margin" w:y="11478"/>
        <w:rPr>
          <w:rFonts w:asciiTheme="minorHAnsi" w:hAnsiTheme="minorHAnsi" w:cs="Arial"/>
          <w:bCs/>
          <w:noProof/>
          <w:sz w:val="28"/>
          <w:szCs w:val="28"/>
        </w:rPr>
      </w:pPr>
    </w:p>
    <w:p w:rsidR="00E3129E" w:rsidRPr="006033F8" w:rsidRDefault="00E3129E" w:rsidP="00E50A34">
      <w:pPr>
        <w:pStyle w:val="Header"/>
        <w:framePr w:hSpace="187" w:wrap="around" w:hAnchor="margin" w:y="11478"/>
        <w:rPr>
          <w:rFonts w:asciiTheme="minorHAnsi" w:hAnsiTheme="minorHAnsi" w:cs="Arial"/>
          <w:bCs/>
          <w:noProof/>
          <w:sz w:val="28"/>
          <w:szCs w:val="28"/>
        </w:rPr>
      </w:pPr>
    </w:p>
    <w:p w:rsidR="00E3129E" w:rsidRPr="006033F8" w:rsidRDefault="00E3129E" w:rsidP="00E3129E">
      <w:pPr>
        <w:pStyle w:val="ListParagraph"/>
        <w:numPr>
          <w:ilvl w:val="0"/>
          <w:numId w:val="34"/>
        </w:numPr>
        <w:ind w:right="-540"/>
        <w:rPr>
          <w:rFonts w:asciiTheme="minorHAnsi" w:hAnsiTheme="minorHAnsi" w:cs="Arial"/>
          <w:b/>
          <w:sz w:val="28"/>
          <w:szCs w:val="28"/>
          <w:u w:val="single"/>
        </w:rPr>
      </w:pPr>
      <w:r w:rsidRPr="006033F8">
        <w:rPr>
          <w:rFonts w:asciiTheme="minorHAnsi" w:hAnsiTheme="minorHAnsi" w:cs="Arial"/>
          <w:b/>
          <w:sz w:val="28"/>
          <w:szCs w:val="28"/>
          <w:u w:val="single"/>
        </w:rPr>
        <w:t>Summative Evaluation:</w:t>
      </w:r>
    </w:p>
    <w:p w:rsidR="00986925" w:rsidRPr="006033F8" w:rsidRDefault="00E3129E" w:rsidP="00AB2A56">
      <w:pPr>
        <w:pStyle w:val="ListParagraph"/>
        <w:spacing w:line="240" w:lineRule="auto"/>
        <w:ind w:left="360"/>
        <w:rPr>
          <w:rFonts w:asciiTheme="minorHAnsi" w:hAnsiTheme="minorHAnsi" w:cs="Arial"/>
          <w:sz w:val="24"/>
          <w:szCs w:val="24"/>
        </w:rPr>
      </w:pPr>
      <w:r w:rsidRPr="006033F8">
        <w:rPr>
          <w:rFonts w:asciiTheme="minorHAnsi" w:hAnsiTheme="minorHAnsi" w:cs="Arial"/>
          <w:sz w:val="24"/>
          <w:szCs w:val="24"/>
        </w:rPr>
        <w:t xml:space="preserve">A formal written Summative Evaluation of the administrator’s performance will be completed </w:t>
      </w:r>
      <w:r w:rsidR="00986925" w:rsidRPr="006033F8">
        <w:rPr>
          <w:rFonts w:asciiTheme="minorHAnsi" w:hAnsiTheme="minorHAnsi" w:cs="Arial"/>
          <w:sz w:val="24"/>
          <w:szCs w:val="24"/>
        </w:rPr>
        <w:t>each</w:t>
      </w:r>
      <w:r w:rsidRPr="006033F8">
        <w:rPr>
          <w:rFonts w:asciiTheme="minorHAnsi" w:hAnsiTheme="minorHAnsi" w:cs="Arial"/>
          <w:sz w:val="24"/>
          <w:szCs w:val="24"/>
        </w:rPr>
        <w:t xml:space="preserve"> </w:t>
      </w:r>
      <w:r w:rsidR="00986925" w:rsidRPr="006033F8">
        <w:rPr>
          <w:rFonts w:asciiTheme="minorHAnsi" w:hAnsiTheme="minorHAnsi" w:cs="Arial"/>
          <w:sz w:val="24"/>
          <w:szCs w:val="24"/>
        </w:rPr>
        <w:t>year</w:t>
      </w:r>
      <w:r w:rsidR="00E50A34" w:rsidRPr="006033F8">
        <w:rPr>
          <w:rFonts w:asciiTheme="minorHAnsi" w:hAnsiTheme="minorHAnsi" w:cs="Arial"/>
          <w:sz w:val="24"/>
          <w:szCs w:val="24"/>
        </w:rPr>
        <w:t xml:space="preserve">.  </w:t>
      </w:r>
    </w:p>
    <w:p w:rsidR="00E3129E" w:rsidRPr="006033F8" w:rsidRDefault="007962F8" w:rsidP="00AB2A56">
      <w:pPr>
        <w:pStyle w:val="ListParagraph"/>
        <w:spacing w:line="240" w:lineRule="auto"/>
        <w:ind w:left="360"/>
        <w:rPr>
          <w:rFonts w:asciiTheme="minorHAnsi" w:hAnsiTheme="minorHAnsi" w:cs="Arial"/>
          <w:sz w:val="24"/>
          <w:szCs w:val="24"/>
        </w:rPr>
      </w:pPr>
      <w:r>
        <w:rPr>
          <w:rFonts w:asciiTheme="minorHAnsi" w:hAnsiTheme="minorHAnsi" w:cs="Arial"/>
          <w:sz w:val="24"/>
          <w:szCs w:val="24"/>
        </w:rPr>
        <w:t>The form is on pg. 3</w:t>
      </w:r>
      <w:r w:rsidR="00E50A34" w:rsidRPr="006033F8">
        <w:rPr>
          <w:rFonts w:asciiTheme="minorHAnsi" w:hAnsiTheme="minorHAnsi" w:cs="Arial"/>
          <w:sz w:val="24"/>
          <w:szCs w:val="24"/>
        </w:rPr>
        <w:t>.</w:t>
      </w:r>
    </w:p>
    <w:p w:rsidR="00E3129E" w:rsidRPr="006033F8" w:rsidRDefault="00E3129E" w:rsidP="00AB2A56">
      <w:pPr>
        <w:pStyle w:val="ListParagraph"/>
        <w:numPr>
          <w:ilvl w:val="0"/>
          <w:numId w:val="37"/>
        </w:numPr>
        <w:spacing w:line="240" w:lineRule="auto"/>
        <w:rPr>
          <w:rFonts w:asciiTheme="minorHAnsi" w:hAnsiTheme="minorHAnsi" w:cs="Arial"/>
          <w:b/>
          <w:sz w:val="24"/>
          <w:szCs w:val="24"/>
        </w:rPr>
      </w:pPr>
      <w:r w:rsidRPr="006033F8">
        <w:rPr>
          <w:rFonts w:asciiTheme="minorHAnsi" w:hAnsiTheme="minorHAnsi" w:cs="Arial"/>
          <w:sz w:val="24"/>
          <w:szCs w:val="24"/>
        </w:rPr>
        <w:t>Multiple sources of evidence should be used to complete the Summative Evaluation including:</w:t>
      </w:r>
    </w:p>
    <w:p w:rsidR="00E3129E" w:rsidRPr="006033F8" w:rsidRDefault="00986925" w:rsidP="00AB2A56">
      <w:pPr>
        <w:pStyle w:val="ListParagraph"/>
        <w:numPr>
          <w:ilvl w:val="1"/>
          <w:numId w:val="37"/>
        </w:numPr>
        <w:spacing w:line="240" w:lineRule="auto"/>
        <w:rPr>
          <w:rFonts w:asciiTheme="minorHAnsi" w:hAnsiTheme="minorHAnsi" w:cs="Arial"/>
          <w:b/>
          <w:sz w:val="24"/>
          <w:szCs w:val="24"/>
        </w:rPr>
      </w:pPr>
      <w:r w:rsidRPr="006033F8">
        <w:rPr>
          <w:rFonts w:asciiTheme="minorHAnsi" w:hAnsiTheme="minorHAnsi" w:cs="Arial"/>
          <w:sz w:val="24"/>
          <w:szCs w:val="24"/>
        </w:rPr>
        <w:t>P</w:t>
      </w:r>
      <w:r w:rsidR="00E3129E" w:rsidRPr="006033F8">
        <w:rPr>
          <w:rFonts w:asciiTheme="minorHAnsi" w:hAnsiTheme="minorHAnsi" w:cs="Arial"/>
          <w:sz w:val="24"/>
          <w:szCs w:val="24"/>
        </w:rPr>
        <w:t>rofessional Growth Plan</w:t>
      </w:r>
    </w:p>
    <w:p w:rsidR="00E3129E" w:rsidRPr="006033F8" w:rsidRDefault="00E3129E" w:rsidP="00AB2A56">
      <w:pPr>
        <w:pStyle w:val="ListParagraph"/>
        <w:numPr>
          <w:ilvl w:val="1"/>
          <w:numId w:val="37"/>
        </w:numPr>
        <w:spacing w:line="240" w:lineRule="auto"/>
        <w:rPr>
          <w:rFonts w:asciiTheme="minorHAnsi" w:hAnsiTheme="minorHAnsi" w:cs="Arial"/>
          <w:b/>
          <w:sz w:val="24"/>
          <w:szCs w:val="24"/>
        </w:rPr>
      </w:pPr>
      <w:r w:rsidRPr="006033F8">
        <w:rPr>
          <w:rFonts w:asciiTheme="minorHAnsi" w:hAnsiTheme="minorHAnsi" w:cs="Arial"/>
          <w:sz w:val="24"/>
          <w:szCs w:val="24"/>
        </w:rPr>
        <w:t>informal observations</w:t>
      </w:r>
    </w:p>
    <w:p w:rsidR="00E3129E" w:rsidRPr="006033F8" w:rsidRDefault="00E3129E" w:rsidP="00AB2A56">
      <w:pPr>
        <w:pStyle w:val="ListParagraph"/>
        <w:numPr>
          <w:ilvl w:val="1"/>
          <w:numId w:val="37"/>
        </w:numPr>
        <w:spacing w:line="240" w:lineRule="auto"/>
        <w:rPr>
          <w:rFonts w:asciiTheme="minorHAnsi" w:hAnsiTheme="minorHAnsi" w:cs="Arial"/>
          <w:b/>
          <w:sz w:val="24"/>
          <w:szCs w:val="24"/>
        </w:rPr>
      </w:pPr>
      <w:r w:rsidRPr="006033F8">
        <w:rPr>
          <w:rFonts w:asciiTheme="minorHAnsi" w:hAnsiTheme="minorHAnsi" w:cs="Arial"/>
          <w:sz w:val="24"/>
          <w:szCs w:val="24"/>
        </w:rPr>
        <w:t>collection of data</w:t>
      </w:r>
    </w:p>
    <w:p w:rsidR="00E3129E" w:rsidRPr="006033F8" w:rsidRDefault="00E3129E" w:rsidP="00AB2A56">
      <w:pPr>
        <w:pStyle w:val="ListParagraph"/>
        <w:numPr>
          <w:ilvl w:val="1"/>
          <w:numId w:val="37"/>
        </w:numPr>
        <w:spacing w:line="240" w:lineRule="auto"/>
        <w:rPr>
          <w:rFonts w:asciiTheme="minorHAnsi" w:hAnsiTheme="minorHAnsi" w:cs="Arial"/>
          <w:b/>
          <w:sz w:val="24"/>
          <w:szCs w:val="24"/>
        </w:rPr>
      </w:pPr>
      <w:r w:rsidRPr="006033F8">
        <w:rPr>
          <w:rFonts w:asciiTheme="minorHAnsi" w:hAnsiTheme="minorHAnsi" w:cs="Arial"/>
          <w:sz w:val="24"/>
          <w:szCs w:val="24"/>
        </w:rPr>
        <w:t>collection of evidence/artifacts</w:t>
      </w:r>
    </w:p>
    <w:p w:rsidR="00E3129E" w:rsidRPr="006033F8" w:rsidRDefault="00A754AF" w:rsidP="00AB2A56">
      <w:pPr>
        <w:pStyle w:val="ListParagraph"/>
        <w:numPr>
          <w:ilvl w:val="1"/>
          <w:numId w:val="37"/>
        </w:numPr>
        <w:spacing w:line="240" w:lineRule="auto"/>
        <w:rPr>
          <w:rFonts w:asciiTheme="minorHAnsi" w:hAnsiTheme="minorHAnsi" w:cs="Arial"/>
          <w:b/>
          <w:sz w:val="24"/>
          <w:szCs w:val="24"/>
        </w:rPr>
      </w:pPr>
      <w:r w:rsidRPr="006033F8">
        <w:rPr>
          <w:rFonts w:asciiTheme="minorHAnsi" w:hAnsiTheme="minorHAnsi" w:cs="Arial"/>
          <w:sz w:val="24"/>
          <w:szCs w:val="24"/>
        </w:rPr>
        <w:t>o</w:t>
      </w:r>
      <w:r w:rsidR="00E3129E" w:rsidRPr="006033F8">
        <w:rPr>
          <w:rFonts w:asciiTheme="minorHAnsi" w:hAnsiTheme="minorHAnsi" w:cs="Arial"/>
          <w:sz w:val="24"/>
          <w:szCs w:val="24"/>
        </w:rPr>
        <w:t>ther documentation as appropriate</w:t>
      </w:r>
    </w:p>
    <w:p w:rsidR="00504E6D" w:rsidRPr="006033F8" w:rsidRDefault="00986925" w:rsidP="00AB2A56">
      <w:pPr>
        <w:pStyle w:val="ListParagraph"/>
        <w:numPr>
          <w:ilvl w:val="0"/>
          <w:numId w:val="37"/>
        </w:numPr>
        <w:spacing w:line="240" w:lineRule="auto"/>
        <w:rPr>
          <w:rFonts w:asciiTheme="minorHAnsi" w:hAnsiTheme="minorHAnsi" w:cs="Arial"/>
          <w:b/>
          <w:sz w:val="24"/>
          <w:szCs w:val="24"/>
        </w:rPr>
      </w:pPr>
      <w:r w:rsidRPr="006033F8">
        <w:rPr>
          <w:rFonts w:asciiTheme="minorHAnsi" w:hAnsiTheme="minorHAnsi" w:cs="Arial"/>
          <w:sz w:val="24"/>
          <w:szCs w:val="24"/>
        </w:rPr>
        <w:t>Please confirm the contract status of the administ</w:t>
      </w:r>
      <w:r w:rsidR="00AB2A56" w:rsidRPr="006033F8">
        <w:rPr>
          <w:rFonts w:asciiTheme="minorHAnsi" w:hAnsiTheme="minorHAnsi" w:cs="Arial"/>
          <w:sz w:val="24"/>
          <w:szCs w:val="24"/>
        </w:rPr>
        <w:t xml:space="preserve">rator </w:t>
      </w:r>
      <w:r w:rsidR="008B1933" w:rsidRPr="006033F8">
        <w:rPr>
          <w:rFonts w:asciiTheme="minorHAnsi" w:hAnsiTheme="minorHAnsi" w:cs="Arial"/>
          <w:sz w:val="24"/>
          <w:szCs w:val="24"/>
        </w:rPr>
        <w:t xml:space="preserve">with the </w:t>
      </w:r>
      <w:r w:rsidR="00362C56">
        <w:rPr>
          <w:rFonts w:asciiTheme="minorHAnsi" w:hAnsiTheme="minorHAnsi" w:cs="Arial"/>
          <w:sz w:val="24"/>
          <w:szCs w:val="24"/>
        </w:rPr>
        <w:t>Human Resources</w:t>
      </w:r>
      <w:r w:rsidR="008B1933" w:rsidRPr="006033F8">
        <w:rPr>
          <w:rFonts w:asciiTheme="minorHAnsi" w:hAnsiTheme="minorHAnsi" w:cs="Arial"/>
          <w:sz w:val="24"/>
          <w:szCs w:val="24"/>
        </w:rPr>
        <w:t xml:space="preserve"> Office. </w:t>
      </w:r>
    </w:p>
    <w:p w:rsidR="00AB2A56" w:rsidRPr="006033F8" w:rsidRDefault="00AB2A56" w:rsidP="00AB2A56">
      <w:pPr>
        <w:pStyle w:val="ListParagraph"/>
        <w:numPr>
          <w:ilvl w:val="0"/>
          <w:numId w:val="37"/>
        </w:numPr>
        <w:spacing w:line="240" w:lineRule="auto"/>
        <w:rPr>
          <w:rFonts w:asciiTheme="minorHAnsi" w:hAnsiTheme="minorHAnsi" w:cs="Arial"/>
          <w:b/>
          <w:sz w:val="24"/>
          <w:szCs w:val="24"/>
        </w:rPr>
      </w:pPr>
      <w:r w:rsidRPr="006033F8">
        <w:rPr>
          <w:rFonts w:asciiTheme="minorHAnsi" w:hAnsiTheme="minorHAnsi" w:cs="Arial"/>
          <w:sz w:val="24"/>
          <w:szCs w:val="24"/>
        </w:rPr>
        <w:t xml:space="preserve">In the final year of a contract, a recommendation for renewal or non-renewal must be included </w:t>
      </w:r>
      <w:r w:rsidR="005A010F" w:rsidRPr="006033F8">
        <w:rPr>
          <w:rFonts w:asciiTheme="minorHAnsi" w:hAnsiTheme="minorHAnsi" w:cs="Arial"/>
          <w:sz w:val="24"/>
          <w:szCs w:val="24"/>
        </w:rPr>
        <w:t>in the Recommendations section of</w:t>
      </w:r>
      <w:r w:rsidRPr="006033F8">
        <w:rPr>
          <w:rFonts w:asciiTheme="minorHAnsi" w:hAnsiTheme="minorHAnsi" w:cs="Arial"/>
          <w:sz w:val="24"/>
          <w:szCs w:val="24"/>
        </w:rPr>
        <w:t xml:space="preserve"> the Summative Evaluation.</w:t>
      </w:r>
    </w:p>
    <w:p w:rsidR="00AB2A56" w:rsidRPr="006033F8" w:rsidRDefault="00986925" w:rsidP="00AB2A56">
      <w:pPr>
        <w:pStyle w:val="ListParagraph"/>
        <w:numPr>
          <w:ilvl w:val="0"/>
          <w:numId w:val="37"/>
        </w:numPr>
        <w:spacing w:line="240" w:lineRule="auto"/>
        <w:rPr>
          <w:rFonts w:asciiTheme="minorHAnsi" w:hAnsiTheme="minorHAnsi" w:cs="Arial"/>
          <w:b/>
          <w:sz w:val="24"/>
          <w:szCs w:val="24"/>
        </w:rPr>
      </w:pPr>
      <w:r w:rsidRPr="006033F8">
        <w:rPr>
          <w:rFonts w:asciiTheme="minorHAnsi" w:hAnsiTheme="minorHAnsi" w:cs="Arial"/>
          <w:sz w:val="24"/>
          <w:szCs w:val="24"/>
        </w:rPr>
        <w:t xml:space="preserve">A signed copy of the completed Summative Evaluation should be provided to the administrator, evaluator, and submitted to the </w:t>
      </w:r>
      <w:r w:rsidR="00362C56">
        <w:rPr>
          <w:rFonts w:asciiTheme="minorHAnsi" w:hAnsiTheme="minorHAnsi" w:cs="Arial"/>
          <w:sz w:val="24"/>
          <w:szCs w:val="24"/>
        </w:rPr>
        <w:t>Human Resources</w:t>
      </w:r>
      <w:r w:rsidRPr="006033F8">
        <w:rPr>
          <w:rFonts w:asciiTheme="minorHAnsi" w:hAnsiTheme="minorHAnsi" w:cs="Arial"/>
          <w:sz w:val="24"/>
          <w:szCs w:val="24"/>
        </w:rPr>
        <w:t xml:space="preserve"> Office</w:t>
      </w:r>
      <w:r w:rsidR="00FA49BF">
        <w:rPr>
          <w:rFonts w:asciiTheme="minorHAnsi" w:hAnsiTheme="minorHAnsi" w:cs="Arial"/>
          <w:sz w:val="24"/>
          <w:szCs w:val="24"/>
        </w:rPr>
        <w:t xml:space="preserve"> by June 30</w:t>
      </w:r>
      <w:r w:rsidRPr="006033F8">
        <w:rPr>
          <w:rFonts w:asciiTheme="minorHAnsi" w:hAnsiTheme="minorHAnsi" w:cs="Arial"/>
          <w:sz w:val="24"/>
          <w:szCs w:val="24"/>
        </w:rPr>
        <w:t>.</w:t>
      </w:r>
      <w:r w:rsidR="00AB2A56" w:rsidRPr="006033F8">
        <w:rPr>
          <w:rFonts w:asciiTheme="minorHAnsi" w:hAnsiTheme="minorHAnsi" w:cs="Arial"/>
          <w:sz w:val="24"/>
          <w:szCs w:val="24"/>
        </w:rPr>
        <w:t xml:space="preserve">  </w:t>
      </w:r>
    </w:p>
    <w:p w:rsidR="0037617E" w:rsidRPr="00AB2A56" w:rsidRDefault="006F10FA" w:rsidP="00AB2A56">
      <w:pPr>
        <w:rPr>
          <w:rFonts w:ascii="Arial" w:hAnsi="Arial" w:cs="Arial"/>
          <w:b/>
          <w:sz w:val="32"/>
          <w:szCs w:val="32"/>
        </w:rPr>
      </w:pPr>
      <w:r>
        <w:rPr>
          <w:noProof/>
        </w:rPr>
        <w:lastRenderedPageBreak/>
        <mc:AlternateContent>
          <mc:Choice Requires="wps">
            <w:drawing>
              <wp:anchor distT="0" distB="0" distL="114300" distR="114300" simplePos="0" relativeHeight="251718656" behindDoc="0" locked="0" layoutInCell="1" allowOverlap="1">
                <wp:simplePos x="0" y="0"/>
                <wp:positionH relativeFrom="column">
                  <wp:posOffset>2018665</wp:posOffset>
                </wp:positionH>
                <wp:positionV relativeFrom="paragraph">
                  <wp:posOffset>104140</wp:posOffset>
                </wp:positionV>
                <wp:extent cx="5662295" cy="754380"/>
                <wp:effectExtent l="0" t="1905" r="0" b="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A76" w:rsidRPr="006033F8" w:rsidRDefault="00385A76" w:rsidP="00FA57D1">
                            <w:pPr>
                              <w:ind w:left="-180"/>
                              <w:jc w:val="center"/>
                              <w:rPr>
                                <w:rFonts w:asciiTheme="minorHAnsi" w:hAnsiTheme="minorHAnsi" w:cs="Arial"/>
                                <w:b/>
                                <w:sz w:val="28"/>
                                <w:szCs w:val="28"/>
                              </w:rPr>
                            </w:pPr>
                            <w:r w:rsidRPr="006033F8">
                              <w:rPr>
                                <w:rFonts w:asciiTheme="minorHAnsi" w:hAnsiTheme="minorHAnsi" w:cs="Arial"/>
                                <w:b/>
                                <w:sz w:val="28"/>
                                <w:szCs w:val="28"/>
                              </w:rPr>
                              <w:t>SHAKER HEIGHTS CITY SCHOOL DISTRICT</w:t>
                            </w:r>
                          </w:p>
                          <w:p w:rsidR="00385A76" w:rsidRPr="006033F8" w:rsidRDefault="00385A76" w:rsidP="00C60C8E">
                            <w:pPr>
                              <w:ind w:left="-180"/>
                              <w:jc w:val="center"/>
                              <w:rPr>
                                <w:rFonts w:asciiTheme="minorHAnsi" w:hAnsiTheme="minorHAnsi" w:cs="Arial"/>
                                <w:sz w:val="28"/>
                                <w:szCs w:val="28"/>
                              </w:rPr>
                            </w:pPr>
                            <w:r w:rsidRPr="006033F8">
                              <w:rPr>
                                <w:rFonts w:asciiTheme="minorHAnsi" w:hAnsiTheme="minorHAnsi" w:cs="Arial"/>
                                <w:sz w:val="28"/>
                                <w:szCs w:val="28"/>
                              </w:rPr>
                              <w:t>Central Office Administrator</w:t>
                            </w:r>
                          </w:p>
                          <w:p w:rsidR="00385A76" w:rsidRPr="006033F8" w:rsidRDefault="00385A76" w:rsidP="00FA57D1">
                            <w:pPr>
                              <w:ind w:left="-180"/>
                              <w:jc w:val="center"/>
                              <w:rPr>
                                <w:rFonts w:asciiTheme="minorHAnsi" w:hAnsiTheme="minorHAnsi" w:cs="Arial"/>
                                <w:b/>
                                <w:sz w:val="28"/>
                                <w:szCs w:val="28"/>
                              </w:rPr>
                            </w:pPr>
                            <w:r w:rsidRPr="006033F8">
                              <w:rPr>
                                <w:rFonts w:asciiTheme="minorHAnsi" w:hAnsiTheme="minorHAnsi" w:cs="Arial"/>
                                <w:b/>
                                <w:sz w:val="28"/>
                                <w:szCs w:val="28"/>
                              </w:rPr>
                              <w:t>PROFESSIONAL GROWTH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margin-left:158.95pt;margin-top:8.2pt;width:445.85pt;height:59.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" stroked="f">
                <v:textbox>
                  <w:txbxContent>
                    <w:p w:rsidR="00385A76" w:rsidRPr="006033F8" w:rsidRDefault="00385A76" w:rsidP="00FA57D1">
                      <w:pPr>
                        <w:ind w:left="-180"/>
                        <w:jc w:val="center"/>
                        <w:rPr>
                          <w:rFonts w:asciiTheme="minorHAnsi" w:hAnsiTheme="minorHAnsi" w:cs="Arial"/>
                          <w:b/>
                          <w:sz w:val="28"/>
                          <w:szCs w:val="28"/>
                        </w:rPr>
                      </w:pPr>
                      <w:r w:rsidRPr="006033F8">
                        <w:rPr>
                          <w:rFonts w:asciiTheme="minorHAnsi" w:hAnsiTheme="minorHAnsi" w:cs="Arial"/>
                          <w:b/>
                          <w:sz w:val="28"/>
                          <w:szCs w:val="28"/>
                        </w:rPr>
                        <w:t>SHAKER HEIGHTS CITY SCHOOL DISTRICT</w:t>
                      </w:r>
                    </w:p>
                    <w:p w:rsidR="00385A76" w:rsidRPr="006033F8" w:rsidRDefault="00385A76" w:rsidP="00C60C8E">
                      <w:pPr>
                        <w:ind w:left="-180"/>
                        <w:jc w:val="center"/>
                        <w:rPr>
                          <w:rFonts w:asciiTheme="minorHAnsi" w:hAnsiTheme="minorHAnsi" w:cs="Arial"/>
                          <w:sz w:val="28"/>
                          <w:szCs w:val="28"/>
                        </w:rPr>
                      </w:pPr>
                      <w:r w:rsidRPr="006033F8">
                        <w:rPr>
                          <w:rFonts w:asciiTheme="minorHAnsi" w:hAnsiTheme="minorHAnsi" w:cs="Arial"/>
                          <w:sz w:val="28"/>
                          <w:szCs w:val="28"/>
                        </w:rPr>
                        <w:t>Central Office Administrator</w:t>
                      </w:r>
                    </w:p>
                    <w:p w:rsidR="00385A76" w:rsidRPr="006033F8" w:rsidRDefault="00385A76" w:rsidP="00FA57D1">
                      <w:pPr>
                        <w:ind w:left="-180"/>
                        <w:jc w:val="center"/>
                        <w:rPr>
                          <w:rFonts w:asciiTheme="minorHAnsi" w:hAnsiTheme="minorHAnsi" w:cs="Arial"/>
                          <w:b/>
                          <w:sz w:val="28"/>
                          <w:szCs w:val="28"/>
                        </w:rPr>
                      </w:pPr>
                      <w:r w:rsidRPr="006033F8">
                        <w:rPr>
                          <w:rFonts w:asciiTheme="minorHAnsi" w:hAnsiTheme="minorHAnsi" w:cs="Arial"/>
                          <w:b/>
                          <w:sz w:val="28"/>
                          <w:szCs w:val="28"/>
                        </w:rPr>
                        <w:t>PROFESSIONAL GROWTH PLAN</w:t>
                      </w:r>
                    </w:p>
                  </w:txbxContent>
                </v:textbox>
              </v:shape>
            </w:pict>
          </mc:Fallback>
        </mc:AlternateContent>
      </w:r>
      <w:r w:rsidR="00FA57D1" w:rsidRPr="009B77A4">
        <w:rPr>
          <w:noProof/>
        </w:rPr>
        <w:drawing>
          <wp:inline distT="0" distB="0" distL="0" distR="0">
            <wp:extent cx="647700" cy="101306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7700" cy="1013069"/>
                    </a:xfrm>
                    <a:prstGeom prst="rect">
                      <a:avLst/>
                    </a:prstGeom>
                    <a:noFill/>
                    <a:ln w="9525">
                      <a:noFill/>
                      <a:miter lim="800000"/>
                      <a:headEnd/>
                      <a:tailEnd/>
                    </a:ln>
                  </pic:spPr>
                </pic:pic>
              </a:graphicData>
            </a:graphic>
          </wp:inline>
        </w:drawing>
      </w:r>
    </w:p>
    <w:p w:rsidR="0006758B" w:rsidRPr="009B77A4" w:rsidRDefault="0006758B" w:rsidP="0037617E">
      <w:pPr>
        <w:rPr>
          <w:rFonts w:ascii="Arial" w:hAnsi="Arial" w:cs="Arial"/>
          <w:b/>
          <w:sz w:val="10"/>
          <w:szCs w:val="10"/>
        </w:rPr>
      </w:pPr>
    </w:p>
    <w:tbl>
      <w:tblPr>
        <w:tblStyle w:val="TableGrid"/>
        <w:tblW w:w="0" w:type="auto"/>
        <w:tblLook w:val="04A0" w:firstRow="1" w:lastRow="0" w:firstColumn="1" w:lastColumn="0" w:noHBand="0" w:noVBand="1"/>
      </w:tblPr>
      <w:tblGrid>
        <w:gridCol w:w="2358"/>
        <w:gridCol w:w="3420"/>
        <w:gridCol w:w="1980"/>
        <w:gridCol w:w="2970"/>
        <w:gridCol w:w="1710"/>
        <w:gridCol w:w="2178"/>
      </w:tblGrid>
      <w:tr w:rsidR="00023496" w:rsidRPr="006033F8" w:rsidTr="00023496">
        <w:tc>
          <w:tcPr>
            <w:tcW w:w="2358" w:type="dxa"/>
            <w:tcBorders>
              <w:top w:val="nil"/>
              <w:left w:val="nil"/>
              <w:bottom w:val="nil"/>
            </w:tcBorders>
          </w:tcPr>
          <w:p w:rsidR="00E0269D" w:rsidRPr="006033F8" w:rsidRDefault="00E0269D" w:rsidP="00023496">
            <w:pPr>
              <w:rPr>
                <w:rFonts w:asciiTheme="minorHAnsi" w:hAnsiTheme="minorHAnsi" w:cs="Arial"/>
                <w:b/>
                <w:bCs/>
                <w:sz w:val="22"/>
                <w:szCs w:val="22"/>
              </w:rPr>
            </w:pPr>
            <w:r w:rsidRPr="006033F8">
              <w:rPr>
                <w:rFonts w:asciiTheme="minorHAnsi" w:hAnsiTheme="minorHAnsi" w:cs="Arial"/>
                <w:b/>
                <w:bCs/>
                <w:sz w:val="22"/>
                <w:szCs w:val="22"/>
              </w:rPr>
              <w:t>Administrator Name</w:t>
            </w:r>
          </w:p>
        </w:tc>
        <w:tc>
          <w:tcPr>
            <w:tcW w:w="3420" w:type="dxa"/>
          </w:tcPr>
          <w:p w:rsidR="00E0269D" w:rsidRPr="006033F8" w:rsidRDefault="00E0269D" w:rsidP="00C960B9">
            <w:pPr>
              <w:rPr>
                <w:rFonts w:asciiTheme="minorHAnsi" w:hAnsiTheme="minorHAnsi" w:cs="Arial"/>
                <w:b/>
                <w:sz w:val="22"/>
                <w:szCs w:val="22"/>
              </w:rPr>
            </w:pPr>
          </w:p>
        </w:tc>
        <w:tc>
          <w:tcPr>
            <w:tcW w:w="1980" w:type="dxa"/>
            <w:tcBorders>
              <w:top w:val="nil"/>
              <w:bottom w:val="nil"/>
            </w:tcBorders>
          </w:tcPr>
          <w:p w:rsidR="00E0269D" w:rsidRPr="006033F8" w:rsidRDefault="00E0269D" w:rsidP="00023496">
            <w:pPr>
              <w:rPr>
                <w:rFonts w:asciiTheme="minorHAnsi" w:hAnsiTheme="minorHAnsi" w:cs="Arial"/>
                <w:b/>
                <w:bCs/>
                <w:sz w:val="22"/>
                <w:szCs w:val="22"/>
              </w:rPr>
            </w:pPr>
            <w:r w:rsidRPr="006033F8">
              <w:rPr>
                <w:rFonts w:asciiTheme="minorHAnsi" w:hAnsiTheme="minorHAnsi" w:cs="Arial"/>
                <w:b/>
                <w:bCs/>
                <w:sz w:val="22"/>
                <w:szCs w:val="22"/>
              </w:rPr>
              <w:t xml:space="preserve">Evaluator Name  </w:t>
            </w:r>
          </w:p>
        </w:tc>
        <w:tc>
          <w:tcPr>
            <w:tcW w:w="2970" w:type="dxa"/>
          </w:tcPr>
          <w:p w:rsidR="00E0269D" w:rsidRPr="006033F8" w:rsidRDefault="00E0269D" w:rsidP="00C960B9">
            <w:pPr>
              <w:rPr>
                <w:rFonts w:asciiTheme="minorHAnsi" w:hAnsiTheme="minorHAnsi" w:cs="Arial"/>
                <w:b/>
                <w:sz w:val="22"/>
                <w:szCs w:val="22"/>
              </w:rPr>
            </w:pPr>
          </w:p>
        </w:tc>
        <w:tc>
          <w:tcPr>
            <w:tcW w:w="1710" w:type="dxa"/>
            <w:tcBorders>
              <w:top w:val="nil"/>
              <w:bottom w:val="nil"/>
            </w:tcBorders>
          </w:tcPr>
          <w:p w:rsidR="00E0269D" w:rsidRPr="006033F8" w:rsidRDefault="00E0269D" w:rsidP="00023496">
            <w:pPr>
              <w:rPr>
                <w:rFonts w:asciiTheme="minorHAnsi" w:hAnsiTheme="minorHAnsi" w:cs="Arial"/>
                <w:b/>
                <w:bCs/>
                <w:sz w:val="22"/>
                <w:szCs w:val="22"/>
              </w:rPr>
            </w:pPr>
            <w:r w:rsidRPr="006033F8">
              <w:rPr>
                <w:rFonts w:asciiTheme="minorHAnsi" w:hAnsiTheme="minorHAnsi" w:cs="Arial"/>
                <w:b/>
                <w:bCs/>
                <w:sz w:val="22"/>
                <w:szCs w:val="22"/>
              </w:rPr>
              <w:t>School Year</w:t>
            </w:r>
          </w:p>
        </w:tc>
        <w:tc>
          <w:tcPr>
            <w:tcW w:w="2178" w:type="dxa"/>
          </w:tcPr>
          <w:p w:rsidR="00E0269D" w:rsidRPr="006033F8" w:rsidRDefault="00E0269D" w:rsidP="00C960B9">
            <w:pPr>
              <w:rPr>
                <w:rFonts w:asciiTheme="minorHAnsi" w:hAnsiTheme="minorHAnsi" w:cs="Arial"/>
                <w:b/>
                <w:bCs/>
                <w:sz w:val="22"/>
                <w:szCs w:val="22"/>
              </w:rPr>
            </w:pPr>
          </w:p>
        </w:tc>
      </w:tr>
    </w:tbl>
    <w:p w:rsidR="00E0269D" w:rsidRPr="006033F8" w:rsidRDefault="00E0269D">
      <w:pPr>
        <w:rPr>
          <w:rFonts w:asciiTheme="minorHAnsi" w:hAnsiTheme="minorHAnsi"/>
        </w:rPr>
      </w:pPr>
    </w:p>
    <w:tbl>
      <w:tblPr>
        <w:tblStyle w:val="TableGrid"/>
        <w:tblW w:w="0" w:type="auto"/>
        <w:tblLook w:val="04A0" w:firstRow="1" w:lastRow="0" w:firstColumn="1" w:lastColumn="0" w:noHBand="0" w:noVBand="1"/>
      </w:tblPr>
      <w:tblGrid>
        <w:gridCol w:w="3529"/>
        <w:gridCol w:w="3689"/>
        <w:gridCol w:w="3601"/>
        <w:gridCol w:w="3797"/>
      </w:tblGrid>
      <w:tr w:rsidR="0006758B" w:rsidRPr="006033F8" w:rsidTr="00E0269D">
        <w:tc>
          <w:tcPr>
            <w:tcW w:w="3529" w:type="dxa"/>
            <w:shd w:val="clear" w:color="auto" w:fill="D9D9D9" w:themeFill="background1" w:themeFillShade="D9"/>
          </w:tcPr>
          <w:p w:rsidR="0006758B" w:rsidRPr="006033F8" w:rsidRDefault="0006758B" w:rsidP="0037617E">
            <w:pPr>
              <w:jc w:val="center"/>
              <w:rPr>
                <w:rFonts w:asciiTheme="minorHAnsi" w:hAnsiTheme="minorHAnsi" w:cs="Arial"/>
                <w:b/>
                <w:caps/>
                <w:u w:val="single"/>
              </w:rPr>
            </w:pPr>
            <w:r w:rsidRPr="006033F8">
              <w:rPr>
                <w:rFonts w:asciiTheme="minorHAnsi" w:hAnsiTheme="minorHAnsi" w:cs="Arial"/>
                <w:b/>
                <w:caps/>
                <w:u w:val="single"/>
              </w:rPr>
              <w:t xml:space="preserve">Goal 1:  </w:t>
            </w:r>
          </w:p>
          <w:p w:rsidR="00FA49BF" w:rsidRDefault="0006758B" w:rsidP="009B77A4">
            <w:pPr>
              <w:jc w:val="center"/>
              <w:rPr>
                <w:rFonts w:asciiTheme="minorHAnsi" w:hAnsiTheme="minorHAnsi" w:cs="Arial"/>
                <w:sz w:val="16"/>
                <w:szCs w:val="16"/>
              </w:rPr>
            </w:pPr>
            <w:r w:rsidRPr="006033F8">
              <w:rPr>
                <w:rFonts w:asciiTheme="minorHAnsi" w:hAnsiTheme="minorHAnsi" w:cs="Arial"/>
                <w:sz w:val="16"/>
                <w:szCs w:val="16"/>
              </w:rPr>
              <w:t xml:space="preserve">Based on  </w:t>
            </w:r>
            <w:r w:rsidR="00A57C1E">
              <w:rPr>
                <w:rFonts w:asciiTheme="minorHAnsi" w:hAnsiTheme="minorHAnsi" w:cs="Arial"/>
                <w:sz w:val="16"/>
                <w:szCs w:val="16"/>
              </w:rPr>
              <w:t>Shaker Heights Strategic Plan</w:t>
            </w:r>
            <w:r w:rsidR="00FE6801" w:rsidRPr="006033F8">
              <w:rPr>
                <w:rFonts w:asciiTheme="minorHAnsi" w:hAnsiTheme="minorHAnsi" w:cs="Arial"/>
                <w:sz w:val="16"/>
                <w:szCs w:val="16"/>
              </w:rPr>
              <w:t xml:space="preserve"> </w:t>
            </w:r>
          </w:p>
          <w:p w:rsidR="0006758B" w:rsidRPr="006033F8" w:rsidRDefault="00FA49BF" w:rsidP="009B77A4">
            <w:pPr>
              <w:jc w:val="center"/>
              <w:rPr>
                <w:rFonts w:asciiTheme="minorHAnsi" w:hAnsiTheme="minorHAnsi" w:cs="Arial"/>
                <w:sz w:val="16"/>
                <w:szCs w:val="16"/>
              </w:rPr>
            </w:pPr>
            <w:r>
              <w:rPr>
                <w:rFonts w:asciiTheme="minorHAnsi" w:hAnsiTheme="minorHAnsi" w:cs="Arial"/>
                <w:sz w:val="16"/>
                <w:szCs w:val="16"/>
              </w:rPr>
              <w:t>(pg</w:t>
            </w:r>
            <w:r w:rsidR="00A57C1E">
              <w:rPr>
                <w:rFonts w:asciiTheme="minorHAnsi" w:hAnsiTheme="minorHAnsi" w:cs="Arial"/>
                <w:sz w:val="16"/>
                <w:szCs w:val="16"/>
              </w:rPr>
              <w:t>s</w:t>
            </w:r>
            <w:r>
              <w:rPr>
                <w:rFonts w:asciiTheme="minorHAnsi" w:hAnsiTheme="minorHAnsi" w:cs="Arial"/>
                <w:sz w:val="16"/>
                <w:szCs w:val="16"/>
              </w:rPr>
              <w:t>. 4</w:t>
            </w:r>
            <w:r w:rsidR="00225AE4">
              <w:rPr>
                <w:rFonts w:asciiTheme="minorHAnsi" w:hAnsiTheme="minorHAnsi" w:cs="Arial"/>
                <w:sz w:val="16"/>
                <w:szCs w:val="16"/>
              </w:rPr>
              <w:t>-7</w:t>
            </w:r>
            <w:r w:rsidR="00FE6801" w:rsidRPr="006033F8">
              <w:rPr>
                <w:rFonts w:asciiTheme="minorHAnsi" w:hAnsiTheme="minorHAnsi" w:cs="Arial"/>
                <w:sz w:val="16"/>
                <w:szCs w:val="16"/>
              </w:rPr>
              <w:t>)</w:t>
            </w:r>
          </w:p>
        </w:tc>
        <w:tc>
          <w:tcPr>
            <w:tcW w:w="3689" w:type="dxa"/>
            <w:shd w:val="clear" w:color="auto" w:fill="D9D9D9" w:themeFill="background1" w:themeFillShade="D9"/>
          </w:tcPr>
          <w:p w:rsidR="0006758B" w:rsidRPr="006033F8" w:rsidRDefault="0006758B" w:rsidP="0037617E">
            <w:pPr>
              <w:jc w:val="center"/>
              <w:rPr>
                <w:rFonts w:asciiTheme="minorHAnsi" w:hAnsiTheme="minorHAnsi" w:cs="Arial"/>
                <w:b/>
              </w:rPr>
            </w:pPr>
            <w:r w:rsidRPr="006033F8">
              <w:rPr>
                <w:rFonts w:asciiTheme="minorHAnsi" w:hAnsiTheme="minorHAnsi" w:cs="Arial"/>
                <w:b/>
              </w:rPr>
              <w:t>Timeline</w:t>
            </w:r>
          </w:p>
        </w:tc>
        <w:tc>
          <w:tcPr>
            <w:tcW w:w="3601" w:type="dxa"/>
            <w:shd w:val="clear" w:color="auto" w:fill="D9D9D9" w:themeFill="background1" w:themeFillShade="D9"/>
          </w:tcPr>
          <w:p w:rsidR="0006758B" w:rsidRPr="006033F8" w:rsidRDefault="0006758B" w:rsidP="00193C50">
            <w:pPr>
              <w:jc w:val="center"/>
              <w:rPr>
                <w:rFonts w:asciiTheme="minorHAnsi" w:hAnsiTheme="minorHAnsi" w:cs="Arial"/>
                <w:b/>
              </w:rPr>
            </w:pPr>
            <w:r w:rsidRPr="006033F8">
              <w:rPr>
                <w:rFonts w:asciiTheme="minorHAnsi" w:hAnsiTheme="minorHAnsi" w:cs="Arial"/>
                <w:b/>
              </w:rPr>
              <w:t xml:space="preserve">Mid-Year </w:t>
            </w:r>
            <w:r w:rsidR="00193C50" w:rsidRPr="006033F8">
              <w:rPr>
                <w:rFonts w:asciiTheme="minorHAnsi" w:hAnsiTheme="minorHAnsi" w:cs="Arial"/>
                <w:b/>
              </w:rPr>
              <w:t>Evidence</w:t>
            </w:r>
          </w:p>
        </w:tc>
        <w:tc>
          <w:tcPr>
            <w:tcW w:w="3797" w:type="dxa"/>
            <w:shd w:val="clear" w:color="auto" w:fill="D9D9D9" w:themeFill="background1" w:themeFillShade="D9"/>
          </w:tcPr>
          <w:p w:rsidR="0006758B" w:rsidRPr="006033F8" w:rsidRDefault="00193C50" w:rsidP="0037617E">
            <w:pPr>
              <w:tabs>
                <w:tab w:val="left" w:pos="525"/>
                <w:tab w:val="center" w:pos="1194"/>
              </w:tabs>
              <w:jc w:val="center"/>
              <w:rPr>
                <w:rFonts w:asciiTheme="minorHAnsi" w:hAnsiTheme="minorHAnsi" w:cs="Arial"/>
                <w:b/>
              </w:rPr>
            </w:pPr>
            <w:r w:rsidRPr="006033F8">
              <w:rPr>
                <w:rFonts w:asciiTheme="minorHAnsi" w:hAnsiTheme="minorHAnsi" w:cs="Arial"/>
                <w:b/>
              </w:rPr>
              <w:t>Year-End Evidence</w:t>
            </w:r>
          </w:p>
        </w:tc>
      </w:tr>
      <w:tr w:rsidR="0006758B" w:rsidRPr="006033F8" w:rsidTr="00C960B9">
        <w:trPr>
          <w:trHeight w:val="1322"/>
        </w:trPr>
        <w:tc>
          <w:tcPr>
            <w:tcW w:w="3529" w:type="dxa"/>
          </w:tcPr>
          <w:p w:rsidR="00C2333F" w:rsidRPr="006033F8" w:rsidRDefault="00C2333F" w:rsidP="00C960B9">
            <w:pPr>
              <w:pStyle w:val="NoSpacing"/>
              <w:rPr>
                <w:rFonts w:asciiTheme="minorHAnsi" w:hAnsiTheme="minorHAnsi" w:cs="Arial"/>
                <w:sz w:val="20"/>
                <w:szCs w:val="20"/>
              </w:rPr>
            </w:pPr>
          </w:p>
        </w:tc>
        <w:tc>
          <w:tcPr>
            <w:tcW w:w="3689" w:type="dxa"/>
          </w:tcPr>
          <w:p w:rsidR="004536E8" w:rsidRPr="006033F8" w:rsidRDefault="004536E8" w:rsidP="0037617E">
            <w:pPr>
              <w:rPr>
                <w:rFonts w:asciiTheme="minorHAnsi" w:hAnsiTheme="minorHAnsi" w:cs="Arial"/>
                <w:sz w:val="20"/>
                <w:szCs w:val="20"/>
              </w:rPr>
            </w:pPr>
          </w:p>
        </w:tc>
        <w:tc>
          <w:tcPr>
            <w:tcW w:w="3601" w:type="dxa"/>
          </w:tcPr>
          <w:p w:rsidR="0006758B" w:rsidRPr="006033F8" w:rsidRDefault="0006758B" w:rsidP="00B91556">
            <w:pPr>
              <w:rPr>
                <w:rFonts w:asciiTheme="minorHAnsi" w:hAnsiTheme="minorHAnsi" w:cs="Arial"/>
                <w:sz w:val="20"/>
                <w:szCs w:val="20"/>
              </w:rPr>
            </w:pPr>
          </w:p>
        </w:tc>
        <w:tc>
          <w:tcPr>
            <w:tcW w:w="3797" w:type="dxa"/>
          </w:tcPr>
          <w:p w:rsidR="0006758B" w:rsidRPr="006033F8" w:rsidRDefault="0006758B" w:rsidP="0037617E">
            <w:pPr>
              <w:rPr>
                <w:rFonts w:asciiTheme="minorHAnsi" w:hAnsiTheme="minorHAnsi" w:cs="Arial"/>
                <w:sz w:val="20"/>
                <w:szCs w:val="20"/>
              </w:rPr>
            </w:pPr>
          </w:p>
        </w:tc>
      </w:tr>
    </w:tbl>
    <w:p w:rsidR="0037617E" w:rsidRPr="006033F8" w:rsidRDefault="0037617E" w:rsidP="0037617E">
      <w:pPr>
        <w:rPr>
          <w:rFonts w:asciiTheme="minorHAnsi" w:hAnsiTheme="minorHAnsi" w:cs="Arial"/>
          <w:sz w:val="10"/>
          <w:szCs w:val="10"/>
        </w:rPr>
      </w:pPr>
    </w:p>
    <w:p w:rsidR="00A825B9" w:rsidRPr="006033F8" w:rsidRDefault="00A825B9">
      <w:pPr>
        <w:spacing w:line="276" w:lineRule="auto"/>
        <w:rPr>
          <w:rFonts w:asciiTheme="minorHAnsi" w:hAnsiTheme="minorHAnsi" w:cs="Arial"/>
          <w:b/>
          <w:sz w:val="10"/>
          <w:szCs w:val="10"/>
        </w:rPr>
      </w:pPr>
    </w:p>
    <w:tbl>
      <w:tblPr>
        <w:tblStyle w:val="TableGrid"/>
        <w:tblW w:w="5000" w:type="pct"/>
        <w:tblLook w:val="04A0" w:firstRow="1" w:lastRow="0" w:firstColumn="1" w:lastColumn="0" w:noHBand="0" w:noVBand="1"/>
      </w:tblPr>
      <w:tblGrid>
        <w:gridCol w:w="3529"/>
        <w:gridCol w:w="3689"/>
        <w:gridCol w:w="3601"/>
        <w:gridCol w:w="3797"/>
      </w:tblGrid>
      <w:tr w:rsidR="0006758B" w:rsidRPr="006033F8" w:rsidTr="0006758B">
        <w:tc>
          <w:tcPr>
            <w:tcW w:w="1207" w:type="pct"/>
            <w:shd w:val="clear" w:color="auto" w:fill="D9D9D9" w:themeFill="background1" w:themeFillShade="D9"/>
          </w:tcPr>
          <w:p w:rsidR="0006758B" w:rsidRPr="006033F8" w:rsidRDefault="0006758B" w:rsidP="0006758B">
            <w:pPr>
              <w:jc w:val="center"/>
              <w:rPr>
                <w:rFonts w:asciiTheme="minorHAnsi" w:hAnsiTheme="minorHAnsi" w:cs="Arial"/>
                <w:b/>
                <w:caps/>
                <w:u w:val="single"/>
              </w:rPr>
            </w:pPr>
            <w:r w:rsidRPr="006033F8">
              <w:rPr>
                <w:rFonts w:asciiTheme="minorHAnsi" w:hAnsiTheme="minorHAnsi" w:cs="Arial"/>
                <w:b/>
                <w:caps/>
                <w:u w:val="single"/>
              </w:rPr>
              <w:t xml:space="preserve">Goal 2:  </w:t>
            </w:r>
          </w:p>
          <w:p w:rsidR="00A57C1E" w:rsidRDefault="00A57C1E" w:rsidP="00A57C1E">
            <w:pPr>
              <w:jc w:val="center"/>
              <w:rPr>
                <w:rFonts w:asciiTheme="minorHAnsi" w:hAnsiTheme="minorHAnsi" w:cs="Arial"/>
                <w:sz w:val="16"/>
                <w:szCs w:val="16"/>
              </w:rPr>
            </w:pPr>
            <w:r w:rsidRPr="006033F8">
              <w:rPr>
                <w:rFonts w:asciiTheme="minorHAnsi" w:hAnsiTheme="minorHAnsi" w:cs="Arial"/>
                <w:sz w:val="16"/>
                <w:szCs w:val="16"/>
              </w:rPr>
              <w:t xml:space="preserve">Based on  </w:t>
            </w:r>
            <w:r>
              <w:rPr>
                <w:rFonts w:asciiTheme="minorHAnsi" w:hAnsiTheme="minorHAnsi" w:cs="Arial"/>
                <w:sz w:val="16"/>
                <w:szCs w:val="16"/>
              </w:rPr>
              <w:t>Shaker Heights Strategic Plan</w:t>
            </w:r>
            <w:r w:rsidRPr="006033F8">
              <w:rPr>
                <w:rFonts w:asciiTheme="minorHAnsi" w:hAnsiTheme="minorHAnsi" w:cs="Arial"/>
                <w:sz w:val="16"/>
                <w:szCs w:val="16"/>
              </w:rPr>
              <w:t xml:space="preserve"> </w:t>
            </w:r>
          </w:p>
          <w:p w:rsidR="0006758B" w:rsidRPr="006033F8" w:rsidRDefault="00225AE4" w:rsidP="00A57C1E">
            <w:pPr>
              <w:jc w:val="center"/>
              <w:rPr>
                <w:rFonts w:asciiTheme="minorHAnsi" w:hAnsiTheme="minorHAnsi" w:cs="Arial"/>
                <w:sz w:val="16"/>
                <w:szCs w:val="16"/>
              </w:rPr>
            </w:pPr>
            <w:r>
              <w:rPr>
                <w:rFonts w:asciiTheme="minorHAnsi" w:hAnsiTheme="minorHAnsi" w:cs="Arial"/>
                <w:sz w:val="16"/>
                <w:szCs w:val="16"/>
              </w:rPr>
              <w:t>(pgs. 4-7</w:t>
            </w:r>
            <w:r w:rsidR="00A57C1E" w:rsidRPr="006033F8">
              <w:rPr>
                <w:rFonts w:asciiTheme="minorHAnsi" w:hAnsiTheme="minorHAnsi" w:cs="Arial"/>
                <w:sz w:val="16"/>
                <w:szCs w:val="16"/>
              </w:rPr>
              <w:t>)</w:t>
            </w:r>
          </w:p>
        </w:tc>
        <w:tc>
          <w:tcPr>
            <w:tcW w:w="1262" w:type="pct"/>
            <w:shd w:val="clear" w:color="auto" w:fill="D9D9D9" w:themeFill="background1" w:themeFillShade="D9"/>
          </w:tcPr>
          <w:p w:rsidR="0006758B" w:rsidRPr="006033F8" w:rsidRDefault="0006758B" w:rsidP="0006758B">
            <w:pPr>
              <w:jc w:val="center"/>
              <w:rPr>
                <w:rFonts w:asciiTheme="minorHAnsi" w:hAnsiTheme="minorHAnsi" w:cs="Arial"/>
                <w:b/>
              </w:rPr>
            </w:pPr>
            <w:r w:rsidRPr="006033F8">
              <w:rPr>
                <w:rFonts w:asciiTheme="minorHAnsi" w:hAnsiTheme="minorHAnsi" w:cs="Arial"/>
                <w:b/>
              </w:rPr>
              <w:t>Timeline</w:t>
            </w:r>
          </w:p>
        </w:tc>
        <w:tc>
          <w:tcPr>
            <w:tcW w:w="1232" w:type="pct"/>
            <w:shd w:val="clear" w:color="auto" w:fill="D9D9D9" w:themeFill="background1" w:themeFillShade="D9"/>
          </w:tcPr>
          <w:p w:rsidR="0006758B" w:rsidRPr="006033F8" w:rsidRDefault="0006758B" w:rsidP="00193C50">
            <w:pPr>
              <w:jc w:val="center"/>
              <w:rPr>
                <w:rFonts w:asciiTheme="minorHAnsi" w:hAnsiTheme="minorHAnsi" w:cs="Arial"/>
                <w:b/>
              </w:rPr>
            </w:pPr>
            <w:r w:rsidRPr="006033F8">
              <w:rPr>
                <w:rFonts w:asciiTheme="minorHAnsi" w:hAnsiTheme="minorHAnsi" w:cs="Arial"/>
                <w:b/>
              </w:rPr>
              <w:t xml:space="preserve">Mid-Year </w:t>
            </w:r>
            <w:r w:rsidR="00193C50" w:rsidRPr="006033F8">
              <w:rPr>
                <w:rFonts w:asciiTheme="minorHAnsi" w:hAnsiTheme="minorHAnsi" w:cs="Arial"/>
                <w:b/>
              </w:rPr>
              <w:t>Evidence</w:t>
            </w:r>
          </w:p>
        </w:tc>
        <w:tc>
          <w:tcPr>
            <w:tcW w:w="1299" w:type="pct"/>
            <w:shd w:val="clear" w:color="auto" w:fill="D9D9D9" w:themeFill="background1" w:themeFillShade="D9"/>
          </w:tcPr>
          <w:p w:rsidR="0006758B" w:rsidRPr="006033F8" w:rsidRDefault="00193C50" w:rsidP="0006758B">
            <w:pPr>
              <w:tabs>
                <w:tab w:val="left" w:pos="525"/>
                <w:tab w:val="center" w:pos="1194"/>
              </w:tabs>
              <w:jc w:val="center"/>
              <w:rPr>
                <w:rFonts w:asciiTheme="minorHAnsi" w:hAnsiTheme="minorHAnsi" w:cs="Arial"/>
                <w:b/>
              </w:rPr>
            </w:pPr>
            <w:r w:rsidRPr="006033F8">
              <w:rPr>
                <w:rFonts w:asciiTheme="minorHAnsi" w:hAnsiTheme="minorHAnsi" w:cs="Arial"/>
                <w:b/>
              </w:rPr>
              <w:t>Year-End Evidence</w:t>
            </w:r>
          </w:p>
        </w:tc>
      </w:tr>
      <w:tr w:rsidR="004536E8" w:rsidRPr="006033F8" w:rsidTr="004536E8">
        <w:trPr>
          <w:trHeight w:val="1448"/>
        </w:trPr>
        <w:tc>
          <w:tcPr>
            <w:tcW w:w="1207" w:type="pct"/>
          </w:tcPr>
          <w:p w:rsidR="004536E8" w:rsidRPr="006033F8" w:rsidRDefault="004536E8" w:rsidP="004536E8">
            <w:pPr>
              <w:pStyle w:val="ListParagraph"/>
              <w:ind w:left="0"/>
              <w:rPr>
                <w:rFonts w:asciiTheme="minorHAnsi" w:hAnsiTheme="minorHAnsi" w:cs="Arial"/>
                <w:sz w:val="20"/>
                <w:szCs w:val="20"/>
              </w:rPr>
            </w:pPr>
          </w:p>
        </w:tc>
        <w:tc>
          <w:tcPr>
            <w:tcW w:w="1262" w:type="pct"/>
          </w:tcPr>
          <w:p w:rsidR="004536E8" w:rsidRPr="006033F8" w:rsidRDefault="004536E8" w:rsidP="004536E8">
            <w:pPr>
              <w:rPr>
                <w:rFonts w:asciiTheme="minorHAnsi" w:hAnsiTheme="minorHAnsi" w:cs="Arial"/>
                <w:sz w:val="20"/>
                <w:szCs w:val="20"/>
              </w:rPr>
            </w:pPr>
          </w:p>
        </w:tc>
        <w:tc>
          <w:tcPr>
            <w:tcW w:w="1232" w:type="pct"/>
          </w:tcPr>
          <w:p w:rsidR="004536E8" w:rsidRPr="006033F8" w:rsidRDefault="004536E8" w:rsidP="002E1E2B">
            <w:pPr>
              <w:rPr>
                <w:rFonts w:asciiTheme="minorHAnsi" w:hAnsiTheme="minorHAnsi" w:cs="Arial"/>
                <w:sz w:val="20"/>
                <w:szCs w:val="20"/>
              </w:rPr>
            </w:pPr>
          </w:p>
        </w:tc>
        <w:tc>
          <w:tcPr>
            <w:tcW w:w="1299" w:type="pct"/>
          </w:tcPr>
          <w:p w:rsidR="004536E8" w:rsidRPr="006033F8" w:rsidRDefault="004536E8" w:rsidP="002E1E2B">
            <w:pPr>
              <w:rPr>
                <w:rFonts w:asciiTheme="minorHAnsi" w:hAnsiTheme="minorHAnsi" w:cs="Arial"/>
                <w:sz w:val="20"/>
                <w:szCs w:val="20"/>
              </w:rPr>
            </w:pPr>
          </w:p>
        </w:tc>
      </w:tr>
    </w:tbl>
    <w:p w:rsidR="00FA57D1" w:rsidRPr="006033F8" w:rsidRDefault="00FA57D1" w:rsidP="001230A2">
      <w:pPr>
        <w:rPr>
          <w:rFonts w:asciiTheme="minorHAnsi" w:hAnsiTheme="minorHAnsi" w:cs="Arial"/>
          <w:bCs/>
          <w:noProof/>
          <w:sz w:val="22"/>
          <w:szCs w:val="22"/>
        </w:rPr>
      </w:pPr>
    </w:p>
    <w:p w:rsidR="00FA57D1" w:rsidRPr="006033F8" w:rsidRDefault="001230A2" w:rsidP="00FA57D1">
      <w:pPr>
        <w:ind w:left="-90"/>
        <w:rPr>
          <w:rFonts w:asciiTheme="minorHAnsi" w:hAnsiTheme="minorHAnsi" w:cs="Arial"/>
          <w:bCs/>
          <w:noProof/>
          <w:sz w:val="22"/>
          <w:szCs w:val="22"/>
          <w:u w:val="single"/>
        </w:rPr>
      </w:pPr>
      <w:r w:rsidRPr="006033F8">
        <w:rPr>
          <w:rFonts w:asciiTheme="minorHAnsi" w:hAnsiTheme="minorHAnsi" w:cs="Arial"/>
          <w:bCs/>
          <w:noProof/>
          <w:sz w:val="22"/>
          <w:szCs w:val="22"/>
        </w:rPr>
        <w:t>Date of Initial Meeting to discuss goals</w:t>
      </w:r>
      <w:r w:rsidR="00F60508">
        <w:rPr>
          <w:rFonts w:asciiTheme="minorHAnsi" w:hAnsiTheme="minorHAnsi" w:cs="Arial"/>
          <w:bCs/>
          <w:noProof/>
          <w:sz w:val="22"/>
          <w:szCs w:val="22"/>
        </w:rPr>
        <w:t xml:space="preserve"> (</w:t>
      </w:r>
      <w:r w:rsidR="00D27000" w:rsidRPr="006033F8">
        <w:rPr>
          <w:rFonts w:asciiTheme="minorHAnsi" w:hAnsiTheme="minorHAnsi" w:cs="Arial"/>
          <w:bCs/>
          <w:noProof/>
          <w:sz w:val="22"/>
          <w:szCs w:val="22"/>
        </w:rPr>
        <w:t>Sept)</w:t>
      </w:r>
      <w:r w:rsidR="00067AB0" w:rsidRPr="006033F8">
        <w:rPr>
          <w:rFonts w:asciiTheme="minorHAnsi" w:hAnsiTheme="minorHAnsi" w:cs="Arial"/>
          <w:bCs/>
          <w:noProof/>
          <w:sz w:val="22"/>
          <w:szCs w:val="22"/>
        </w:rPr>
        <w:t xml:space="preserve">  </w:t>
      </w:r>
      <w:r w:rsidR="00067AB0" w:rsidRPr="006033F8">
        <w:rPr>
          <w:rFonts w:asciiTheme="minorHAnsi" w:hAnsiTheme="minorHAnsi" w:cs="Arial"/>
          <w:b/>
          <w:bCs/>
          <w:sz w:val="22"/>
          <w:szCs w:val="22"/>
          <w:u w:val="single"/>
        </w:rPr>
        <w:tab/>
      </w:r>
      <w:r w:rsidR="00067AB0" w:rsidRPr="006033F8">
        <w:rPr>
          <w:rFonts w:asciiTheme="minorHAnsi" w:hAnsiTheme="minorHAnsi" w:cs="Arial"/>
          <w:b/>
          <w:bCs/>
          <w:sz w:val="22"/>
          <w:szCs w:val="22"/>
          <w:u w:val="single"/>
        </w:rPr>
        <w:tab/>
      </w:r>
      <w:r w:rsidR="00067AB0" w:rsidRPr="006033F8">
        <w:rPr>
          <w:rFonts w:asciiTheme="minorHAnsi" w:hAnsiTheme="minorHAnsi" w:cs="Arial"/>
          <w:b/>
          <w:bCs/>
          <w:sz w:val="22"/>
          <w:szCs w:val="22"/>
          <w:u w:val="single"/>
        </w:rPr>
        <w:tab/>
      </w:r>
      <w:r w:rsidR="00067AB0" w:rsidRPr="006033F8">
        <w:rPr>
          <w:rFonts w:asciiTheme="minorHAnsi" w:hAnsiTheme="minorHAnsi" w:cs="Arial"/>
          <w:b/>
          <w:bCs/>
          <w:sz w:val="22"/>
          <w:szCs w:val="22"/>
          <w:u w:val="single"/>
        </w:rPr>
        <w:tab/>
      </w:r>
      <w:r w:rsidR="00C2333F" w:rsidRPr="006033F8">
        <w:rPr>
          <w:rFonts w:asciiTheme="minorHAnsi" w:hAnsiTheme="minorHAnsi" w:cs="Arial"/>
          <w:bCs/>
          <w:noProof/>
          <w:sz w:val="22"/>
          <w:szCs w:val="22"/>
        </w:rPr>
        <w:tab/>
      </w:r>
      <w:r w:rsidR="00AB2A56" w:rsidRPr="006033F8">
        <w:rPr>
          <w:rFonts w:asciiTheme="minorHAnsi" w:hAnsiTheme="minorHAnsi" w:cs="Arial"/>
          <w:bCs/>
          <w:noProof/>
          <w:sz w:val="22"/>
          <w:szCs w:val="22"/>
        </w:rPr>
        <w:tab/>
      </w:r>
      <w:r w:rsidR="00AB2A56" w:rsidRPr="006033F8">
        <w:rPr>
          <w:rFonts w:asciiTheme="minorHAnsi" w:hAnsiTheme="minorHAnsi" w:cs="Arial"/>
          <w:bCs/>
          <w:noProof/>
          <w:sz w:val="22"/>
          <w:szCs w:val="22"/>
        </w:rPr>
        <w:tab/>
      </w:r>
      <w:r w:rsidR="00D27000" w:rsidRPr="006033F8">
        <w:rPr>
          <w:rFonts w:asciiTheme="minorHAnsi" w:hAnsiTheme="minorHAnsi" w:cs="Arial"/>
          <w:bCs/>
          <w:noProof/>
          <w:sz w:val="22"/>
          <w:szCs w:val="22"/>
        </w:rPr>
        <w:tab/>
      </w:r>
      <w:r w:rsidR="00193C50" w:rsidRPr="006033F8">
        <w:rPr>
          <w:rFonts w:asciiTheme="minorHAnsi" w:hAnsiTheme="minorHAnsi" w:cs="Arial"/>
          <w:bCs/>
          <w:noProof/>
          <w:sz w:val="22"/>
          <w:szCs w:val="22"/>
        </w:rPr>
        <w:t xml:space="preserve">Initials:  </w:t>
      </w:r>
      <w:r w:rsidR="00193C50" w:rsidRPr="006033F8">
        <w:rPr>
          <w:rFonts w:asciiTheme="minorHAnsi" w:hAnsiTheme="minorHAnsi" w:cs="Arial"/>
          <w:bCs/>
          <w:noProof/>
          <w:sz w:val="22"/>
          <w:szCs w:val="22"/>
          <w:u w:val="single"/>
        </w:rPr>
        <w:tab/>
      </w:r>
      <w:r w:rsidR="00193C50" w:rsidRPr="006033F8">
        <w:rPr>
          <w:rFonts w:asciiTheme="minorHAnsi" w:hAnsiTheme="minorHAnsi" w:cs="Arial"/>
          <w:bCs/>
          <w:noProof/>
          <w:sz w:val="22"/>
          <w:szCs w:val="22"/>
          <w:u w:val="single"/>
        </w:rPr>
        <w:tab/>
      </w:r>
      <w:r w:rsidR="00193C50" w:rsidRPr="006033F8">
        <w:rPr>
          <w:rFonts w:asciiTheme="minorHAnsi" w:hAnsiTheme="minorHAnsi" w:cs="Arial"/>
          <w:bCs/>
          <w:noProof/>
          <w:sz w:val="22"/>
          <w:szCs w:val="22"/>
        </w:rPr>
        <w:t xml:space="preserve">  </w:t>
      </w:r>
      <w:r w:rsidR="00193C50" w:rsidRPr="006033F8">
        <w:rPr>
          <w:rFonts w:asciiTheme="minorHAnsi" w:hAnsiTheme="minorHAnsi" w:cs="Arial"/>
          <w:bCs/>
          <w:noProof/>
          <w:sz w:val="22"/>
          <w:szCs w:val="22"/>
          <w:u w:val="single"/>
        </w:rPr>
        <w:tab/>
      </w:r>
      <w:r w:rsidR="00193C50" w:rsidRPr="006033F8">
        <w:rPr>
          <w:rFonts w:asciiTheme="minorHAnsi" w:hAnsiTheme="minorHAnsi" w:cs="Arial"/>
          <w:bCs/>
          <w:noProof/>
          <w:sz w:val="22"/>
          <w:szCs w:val="22"/>
          <w:u w:val="single"/>
        </w:rPr>
        <w:tab/>
      </w:r>
    </w:p>
    <w:p w:rsidR="00D27000" w:rsidRPr="006033F8" w:rsidRDefault="00D27000" w:rsidP="00FA57D1">
      <w:pPr>
        <w:ind w:left="-90"/>
        <w:rPr>
          <w:rFonts w:asciiTheme="minorHAnsi" w:hAnsiTheme="minorHAnsi" w:cs="Arial"/>
          <w:bCs/>
          <w:noProof/>
          <w:sz w:val="10"/>
          <w:szCs w:val="10"/>
        </w:rPr>
      </w:pPr>
    </w:p>
    <w:p w:rsidR="00FA57D1" w:rsidRPr="006033F8" w:rsidRDefault="001230A2" w:rsidP="00FA57D1">
      <w:pPr>
        <w:ind w:left="-90"/>
        <w:rPr>
          <w:rFonts w:asciiTheme="minorHAnsi" w:hAnsiTheme="minorHAnsi" w:cs="Arial"/>
          <w:bCs/>
          <w:noProof/>
          <w:sz w:val="22"/>
          <w:szCs w:val="22"/>
          <w:u w:val="single"/>
        </w:rPr>
      </w:pPr>
      <w:r w:rsidRPr="006033F8">
        <w:rPr>
          <w:rFonts w:asciiTheme="minorHAnsi" w:hAnsiTheme="minorHAnsi" w:cs="Arial"/>
          <w:bCs/>
          <w:noProof/>
          <w:sz w:val="22"/>
          <w:szCs w:val="22"/>
        </w:rPr>
        <w:t>Date of mid-year meeting to discuss progress toward goals</w:t>
      </w:r>
      <w:r w:rsidR="00F60508">
        <w:rPr>
          <w:rFonts w:asciiTheme="minorHAnsi" w:hAnsiTheme="minorHAnsi" w:cs="Arial"/>
          <w:bCs/>
          <w:noProof/>
          <w:sz w:val="22"/>
          <w:szCs w:val="22"/>
        </w:rPr>
        <w:t xml:space="preserve"> (</w:t>
      </w:r>
      <w:r w:rsidR="00FA49BF">
        <w:rPr>
          <w:rFonts w:asciiTheme="minorHAnsi" w:hAnsiTheme="minorHAnsi" w:cs="Arial"/>
          <w:bCs/>
          <w:noProof/>
          <w:sz w:val="22"/>
          <w:szCs w:val="22"/>
        </w:rPr>
        <w:t>Jan</w:t>
      </w:r>
      <w:r w:rsidR="00D27000" w:rsidRPr="006033F8">
        <w:rPr>
          <w:rFonts w:asciiTheme="minorHAnsi" w:hAnsiTheme="minorHAnsi" w:cs="Arial"/>
          <w:bCs/>
          <w:noProof/>
          <w:sz w:val="22"/>
          <w:szCs w:val="22"/>
        </w:rPr>
        <w:t>)</w:t>
      </w:r>
      <w:r w:rsidR="00193C50" w:rsidRPr="006033F8">
        <w:rPr>
          <w:rFonts w:asciiTheme="minorHAnsi" w:hAnsiTheme="minorHAnsi" w:cs="Arial"/>
          <w:bCs/>
          <w:noProof/>
          <w:sz w:val="22"/>
          <w:szCs w:val="22"/>
        </w:rPr>
        <w:t xml:space="preserve">  </w:t>
      </w:r>
      <w:r w:rsidR="00067AB0" w:rsidRPr="006033F8">
        <w:rPr>
          <w:rFonts w:asciiTheme="minorHAnsi" w:hAnsiTheme="minorHAnsi" w:cs="Arial"/>
          <w:b/>
          <w:bCs/>
          <w:sz w:val="22"/>
          <w:szCs w:val="22"/>
          <w:u w:val="single"/>
        </w:rPr>
        <w:tab/>
      </w:r>
      <w:r w:rsidR="00067AB0" w:rsidRPr="006033F8">
        <w:rPr>
          <w:rFonts w:asciiTheme="minorHAnsi" w:hAnsiTheme="minorHAnsi" w:cs="Arial"/>
          <w:b/>
          <w:bCs/>
          <w:sz w:val="22"/>
          <w:szCs w:val="22"/>
          <w:u w:val="single"/>
        </w:rPr>
        <w:tab/>
      </w:r>
      <w:r w:rsidR="00067AB0" w:rsidRPr="006033F8">
        <w:rPr>
          <w:rFonts w:asciiTheme="minorHAnsi" w:hAnsiTheme="minorHAnsi" w:cs="Arial"/>
          <w:b/>
          <w:bCs/>
          <w:sz w:val="22"/>
          <w:szCs w:val="22"/>
          <w:u w:val="single"/>
        </w:rPr>
        <w:tab/>
      </w:r>
      <w:r w:rsidR="00067AB0" w:rsidRPr="006033F8">
        <w:rPr>
          <w:rFonts w:asciiTheme="minorHAnsi" w:hAnsiTheme="minorHAnsi" w:cs="Arial"/>
          <w:b/>
          <w:bCs/>
          <w:sz w:val="22"/>
          <w:szCs w:val="22"/>
          <w:u w:val="single"/>
        </w:rPr>
        <w:tab/>
      </w:r>
      <w:r w:rsidR="00C2333F" w:rsidRPr="006033F8">
        <w:rPr>
          <w:rFonts w:asciiTheme="minorHAnsi" w:hAnsiTheme="minorHAnsi" w:cs="Arial"/>
          <w:bCs/>
          <w:sz w:val="20"/>
        </w:rPr>
        <w:tab/>
      </w:r>
      <w:r w:rsidR="006033F8">
        <w:rPr>
          <w:rFonts w:asciiTheme="minorHAnsi" w:hAnsiTheme="minorHAnsi" w:cs="Arial"/>
          <w:bCs/>
          <w:sz w:val="20"/>
        </w:rPr>
        <w:tab/>
      </w:r>
      <w:r w:rsidR="00193C50" w:rsidRPr="006033F8">
        <w:rPr>
          <w:rFonts w:asciiTheme="minorHAnsi" w:hAnsiTheme="minorHAnsi" w:cs="Arial"/>
          <w:bCs/>
          <w:noProof/>
          <w:sz w:val="22"/>
          <w:szCs w:val="22"/>
        </w:rPr>
        <w:t xml:space="preserve">Initials:  </w:t>
      </w:r>
      <w:r w:rsidR="00193C50" w:rsidRPr="006033F8">
        <w:rPr>
          <w:rFonts w:asciiTheme="minorHAnsi" w:hAnsiTheme="minorHAnsi" w:cs="Arial"/>
          <w:bCs/>
          <w:noProof/>
          <w:sz w:val="22"/>
          <w:szCs w:val="22"/>
          <w:u w:val="single"/>
        </w:rPr>
        <w:tab/>
      </w:r>
      <w:r w:rsidR="00193C50" w:rsidRPr="006033F8">
        <w:rPr>
          <w:rFonts w:asciiTheme="minorHAnsi" w:hAnsiTheme="minorHAnsi" w:cs="Arial"/>
          <w:bCs/>
          <w:noProof/>
          <w:sz w:val="22"/>
          <w:szCs w:val="22"/>
          <w:u w:val="single"/>
        </w:rPr>
        <w:tab/>
      </w:r>
      <w:r w:rsidR="00193C50" w:rsidRPr="006033F8">
        <w:rPr>
          <w:rFonts w:asciiTheme="minorHAnsi" w:hAnsiTheme="minorHAnsi" w:cs="Arial"/>
          <w:bCs/>
          <w:noProof/>
          <w:sz w:val="22"/>
          <w:szCs w:val="22"/>
        </w:rPr>
        <w:t xml:space="preserve">  </w:t>
      </w:r>
      <w:r w:rsidR="00193C50" w:rsidRPr="006033F8">
        <w:rPr>
          <w:rFonts w:asciiTheme="minorHAnsi" w:hAnsiTheme="minorHAnsi" w:cs="Arial"/>
          <w:bCs/>
          <w:noProof/>
          <w:sz w:val="22"/>
          <w:szCs w:val="22"/>
          <w:u w:val="single"/>
        </w:rPr>
        <w:tab/>
      </w:r>
      <w:r w:rsidR="00193C50" w:rsidRPr="006033F8">
        <w:rPr>
          <w:rFonts w:asciiTheme="minorHAnsi" w:hAnsiTheme="minorHAnsi" w:cs="Arial"/>
          <w:bCs/>
          <w:noProof/>
          <w:sz w:val="22"/>
          <w:szCs w:val="22"/>
          <w:u w:val="single"/>
        </w:rPr>
        <w:tab/>
      </w:r>
    </w:p>
    <w:p w:rsidR="00D27000" w:rsidRPr="006033F8" w:rsidRDefault="00D27000" w:rsidP="00D27000">
      <w:pPr>
        <w:ind w:left="-90"/>
        <w:rPr>
          <w:rFonts w:asciiTheme="minorHAnsi" w:hAnsiTheme="minorHAnsi" w:cs="Arial"/>
          <w:bCs/>
          <w:noProof/>
          <w:sz w:val="16"/>
          <w:szCs w:val="16"/>
          <w:u w:val="single"/>
        </w:rPr>
      </w:pPr>
      <w:r w:rsidRPr="006033F8">
        <w:rPr>
          <w:rFonts w:asciiTheme="minorHAnsi" w:hAnsiTheme="minorHAnsi" w:cs="Arial"/>
          <w:bCs/>
          <w:i/>
          <w:noProof/>
          <w:sz w:val="16"/>
          <w:szCs w:val="16"/>
        </w:rPr>
        <w:t>The administrator should keep this document, bring it to all meetings, and provide the evaluator with a copy.</w:t>
      </w:r>
    </w:p>
    <w:p w:rsidR="00AB2A56" w:rsidRPr="006033F8" w:rsidRDefault="00AB2A56" w:rsidP="00FA57D1">
      <w:pPr>
        <w:ind w:left="-90"/>
        <w:rPr>
          <w:rFonts w:asciiTheme="minorHAnsi" w:hAnsiTheme="minorHAnsi" w:cs="Arial"/>
          <w:bCs/>
          <w:noProof/>
          <w:sz w:val="10"/>
          <w:szCs w:val="10"/>
        </w:rPr>
      </w:pPr>
    </w:p>
    <w:p w:rsidR="00AB2A56" w:rsidRPr="006033F8" w:rsidRDefault="00AB2A56" w:rsidP="00AB2A56">
      <w:pPr>
        <w:ind w:hanging="90"/>
        <w:rPr>
          <w:rFonts w:asciiTheme="minorHAnsi" w:hAnsiTheme="minorHAnsi" w:cs="Arial"/>
        </w:rPr>
      </w:pPr>
      <w:r w:rsidRPr="006033F8">
        <w:rPr>
          <w:rFonts w:asciiTheme="minorHAnsi" w:hAnsiTheme="minorHAnsi" w:cs="Arial"/>
        </w:rPr>
        <w:t xml:space="preserve">Administrator’s Signature </w:t>
      </w:r>
      <w:r w:rsidRPr="006033F8">
        <w:rPr>
          <w:rFonts w:asciiTheme="minorHAnsi" w:hAnsiTheme="minorHAnsi" w:cs="Arial"/>
          <w:u w:val="single"/>
        </w:rPr>
        <w:tab/>
      </w:r>
      <w:r w:rsidRPr="006033F8">
        <w:rPr>
          <w:rFonts w:asciiTheme="minorHAnsi" w:hAnsiTheme="minorHAnsi" w:cs="Arial"/>
          <w:u w:val="single"/>
        </w:rPr>
        <w:tab/>
      </w:r>
      <w:r w:rsidRPr="006033F8">
        <w:rPr>
          <w:rFonts w:asciiTheme="minorHAnsi" w:hAnsiTheme="minorHAnsi" w:cs="Arial"/>
          <w:u w:val="single"/>
        </w:rPr>
        <w:tab/>
      </w:r>
      <w:r w:rsidRPr="006033F8">
        <w:rPr>
          <w:rFonts w:asciiTheme="minorHAnsi" w:hAnsiTheme="minorHAnsi" w:cs="Arial"/>
          <w:u w:val="single"/>
        </w:rPr>
        <w:tab/>
      </w:r>
      <w:r w:rsidR="00D27000" w:rsidRPr="006033F8">
        <w:rPr>
          <w:rFonts w:asciiTheme="minorHAnsi" w:hAnsiTheme="minorHAnsi" w:cs="Arial"/>
          <w:u w:val="single"/>
        </w:rPr>
        <w:tab/>
      </w:r>
      <w:r w:rsidR="00D27000" w:rsidRPr="006033F8">
        <w:rPr>
          <w:rFonts w:asciiTheme="minorHAnsi" w:hAnsiTheme="minorHAnsi" w:cs="Arial"/>
          <w:u w:val="single"/>
        </w:rPr>
        <w:tab/>
      </w:r>
      <w:r w:rsidR="0051509F" w:rsidRPr="006033F8">
        <w:rPr>
          <w:rFonts w:asciiTheme="minorHAnsi" w:hAnsiTheme="minorHAnsi" w:cs="Arial"/>
          <w:u w:val="single"/>
        </w:rPr>
        <w:tab/>
      </w:r>
      <w:r w:rsidRPr="006033F8">
        <w:rPr>
          <w:rFonts w:asciiTheme="minorHAnsi" w:hAnsiTheme="minorHAnsi" w:cs="Arial"/>
        </w:rPr>
        <w:t xml:space="preserve">  </w:t>
      </w:r>
      <w:r w:rsidR="006033F8">
        <w:rPr>
          <w:rFonts w:asciiTheme="minorHAnsi" w:hAnsiTheme="minorHAnsi" w:cs="Arial"/>
        </w:rPr>
        <w:tab/>
      </w:r>
      <w:r w:rsidRPr="006033F8">
        <w:rPr>
          <w:rFonts w:asciiTheme="minorHAnsi" w:hAnsiTheme="minorHAnsi" w:cs="Arial"/>
        </w:rPr>
        <w:t xml:space="preserve">Final Meeting Date (prior to </w:t>
      </w:r>
      <w:r w:rsidR="00FA49BF">
        <w:rPr>
          <w:rFonts w:asciiTheme="minorHAnsi" w:hAnsiTheme="minorHAnsi" w:cs="Arial"/>
        </w:rPr>
        <w:t>June 30</w:t>
      </w:r>
      <w:r w:rsidRPr="006033F8">
        <w:rPr>
          <w:rFonts w:asciiTheme="minorHAnsi" w:hAnsiTheme="minorHAnsi" w:cs="Arial"/>
        </w:rPr>
        <w:t xml:space="preserve">) </w:t>
      </w:r>
      <w:r w:rsidRPr="006033F8">
        <w:rPr>
          <w:rFonts w:asciiTheme="minorHAnsi" w:hAnsiTheme="minorHAnsi" w:cs="Arial"/>
          <w:u w:val="single"/>
        </w:rPr>
        <w:tab/>
      </w:r>
      <w:r w:rsidRPr="006033F8">
        <w:rPr>
          <w:rFonts w:asciiTheme="minorHAnsi" w:hAnsiTheme="minorHAnsi" w:cs="Arial"/>
          <w:u w:val="single"/>
        </w:rPr>
        <w:tab/>
      </w:r>
      <w:r w:rsidRPr="006033F8">
        <w:rPr>
          <w:rFonts w:asciiTheme="minorHAnsi" w:hAnsiTheme="minorHAnsi" w:cs="Arial"/>
          <w:u w:val="single"/>
        </w:rPr>
        <w:tab/>
      </w:r>
      <w:r w:rsidR="00D27000" w:rsidRPr="006033F8">
        <w:rPr>
          <w:rFonts w:asciiTheme="minorHAnsi" w:hAnsiTheme="minorHAnsi" w:cs="Arial"/>
          <w:u w:val="single"/>
        </w:rPr>
        <w:tab/>
      </w:r>
      <w:r w:rsidRPr="006033F8">
        <w:rPr>
          <w:rFonts w:asciiTheme="minorHAnsi" w:hAnsiTheme="minorHAnsi" w:cs="Arial"/>
        </w:rPr>
        <w:t xml:space="preserve">     </w:t>
      </w:r>
    </w:p>
    <w:p w:rsidR="00D27000" w:rsidRPr="006033F8" w:rsidRDefault="00D27000" w:rsidP="00AB2A56">
      <w:pPr>
        <w:ind w:hanging="90"/>
        <w:rPr>
          <w:rFonts w:asciiTheme="minorHAnsi" w:hAnsiTheme="minorHAnsi" w:cs="Arial"/>
        </w:rPr>
      </w:pPr>
    </w:p>
    <w:p w:rsidR="00AB2A56" w:rsidRPr="006033F8" w:rsidRDefault="00AB2A56" w:rsidP="00AB2A56">
      <w:pPr>
        <w:ind w:hanging="90"/>
        <w:rPr>
          <w:rFonts w:asciiTheme="minorHAnsi" w:hAnsiTheme="minorHAnsi" w:cs="Arial"/>
        </w:rPr>
      </w:pPr>
      <w:r w:rsidRPr="006033F8">
        <w:rPr>
          <w:rFonts w:asciiTheme="minorHAnsi" w:hAnsiTheme="minorHAnsi" w:cs="Arial"/>
        </w:rPr>
        <w:t xml:space="preserve">Evaluator’s Signature </w:t>
      </w:r>
      <w:r w:rsidRPr="006033F8">
        <w:rPr>
          <w:rFonts w:asciiTheme="minorHAnsi" w:hAnsiTheme="minorHAnsi" w:cs="Arial"/>
          <w:u w:val="single"/>
        </w:rPr>
        <w:tab/>
      </w:r>
      <w:r w:rsidRPr="006033F8">
        <w:rPr>
          <w:rFonts w:asciiTheme="minorHAnsi" w:hAnsiTheme="minorHAnsi" w:cs="Arial"/>
          <w:u w:val="single"/>
        </w:rPr>
        <w:tab/>
      </w:r>
      <w:r w:rsidRPr="006033F8">
        <w:rPr>
          <w:rFonts w:asciiTheme="minorHAnsi" w:hAnsiTheme="minorHAnsi" w:cs="Arial"/>
          <w:u w:val="single"/>
        </w:rPr>
        <w:tab/>
      </w:r>
      <w:r w:rsidRPr="006033F8">
        <w:rPr>
          <w:rFonts w:asciiTheme="minorHAnsi" w:hAnsiTheme="minorHAnsi" w:cs="Arial"/>
          <w:u w:val="single"/>
        </w:rPr>
        <w:tab/>
      </w:r>
      <w:r w:rsidR="00D27000" w:rsidRPr="006033F8">
        <w:rPr>
          <w:rFonts w:asciiTheme="minorHAnsi" w:hAnsiTheme="minorHAnsi" w:cs="Arial"/>
          <w:u w:val="single"/>
        </w:rPr>
        <w:tab/>
      </w:r>
      <w:r w:rsidR="00D27000" w:rsidRPr="006033F8">
        <w:rPr>
          <w:rFonts w:asciiTheme="minorHAnsi" w:hAnsiTheme="minorHAnsi" w:cs="Arial"/>
          <w:u w:val="single"/>
        </w:rPr>
        <w:tab/>
      </w:r>
      <w:r w:rsidR="0051509F" w:rsidRPr="006033F8">
        <w:rPr>
          <w:rFonts w:asciiTheme="minorHAnsi" w:hAnsiTheme="minorHAnsi" w:cs="Arial"/>
          <w:u w:val="single"/>
        </w:rPr>
        <w:tab/>
      </w:r>
      <w:r w:rsidR="006033F8">
        <w:rPr>
          <w:rFonts w:asciiTheme="minorHAnsi" w:hAnsiTheme="minorHAnsi" w:cs="Arial"/>
          <w:u w:val="single"/>
        </w:rPr>
        <w:tab/>
      </w:r>
      <w:r w:rsidRPr="006033F8">
        <w:rPr>
          <w:rFonts w:asciiTheme="minorHAnsi" w:hAnsiTheme="minorHAnsi" w:cs="Arial"/>
        </w:rPr>
        <w:t xml:space="preserve">  </w:t>
      </w:r>
      <w:r w:rsidR="006033F8">
        <w:rPr>
          <w:rFonts w:asciiTheme="minorHAnsi" w:hAnsiTheme="minorHAnsi" w:cs="Arial"/>
        </w:rPr>
        <w:tab/>
      </w:r>
      <w:r w:rsidRPr="006033F8">
        <w:rPr>
          <w:rFonts w:asciiTheme="minorHAnsi" w:hAnsiTheme="minorHAnsi" w:cs="Arial"/>
        </w:rPr>
        <w:t>Final Meeting Date</w:t>
      </w:r>
      <w:r w:rsidR="00FE6801" w:rsidRPr="006033F8">
        <w:rPr>
          <w:rFonts w:asciiTheme="minorHAnsi" w:hAnsiTheme="minorHAnsi" w:cs="Arial"/>
        </w:rPr>
        <w:t xml:space="preserve"> (prior to </w:t>
      </w:r>
      <w:r w:rsidR="00FA49BF">
        <w:rPr>
          <w:rFonts w:asciiTheme="minorHAnsi" w:hAnsiTheme="minorHAnsi" w:cs="Arial"/>
        </w:rPr>
        <w:t>June 30</w:t>
      </w:r>
      <w:r w:rsidR="00D27000" w:rsidRPr="006033F8">
        <w:rPr>
          <w:rFonts w:asciiTheme="minorHAnsi" w:hAnsiTheme="minorHAnsi" w:cs="Arial"/>
        </w:rPr>
        <w:t>)</w:t>
      </w:r>
      <w:r w:rsidRPr="006033F8">
        <w:rPr>
          <w:rFonts w:asciiTheme="minorHAnsi" w:hAnsiTheme="minorHAnsi" w:cs="Arial"/>
        </w:rPr>
        <w:t xml:space="preserve"> </w:t>
      </w:r>
      <w:r w:rsidRPr="006033F8">
        <w:rPr>
          <w:rFonts w:asciiTheme="minorHAnsi" w:hAnsiTheme="minorHAnsi" w:cs="Arial"/>
          <w:u w:val="single"/>
        </w:rPr>
        <w:tab/>
      </w:r>
      <w:r w:rsidRPr="006033F8">
        <w:rPr>
          <w:rFonts w:asciiTheme="minorHAnsi" w:hAnsiTheme="minorHAnsi" w:cs="Arial"/>
          <w:u w:val="single"/>
        </w:rPr>
        <w:tab/>
      </w:r>
      <w:r w:rsidRPr="006033F8">
        <w:rPr>
          <w:rFonts w:asciiTheme="minorHAnsi" w:hAnsiTheme="minorHAnsi" w:cs="Arial"/>
          <w:u w:val="single"/>
        </w:rPr>
        <w:tab/>
      </w:r>
      <w:r w:rsidR="00D27000" w:rsidRPr="006033F8">
        <w:rPr>
          <w:rFonts w:asciiTheme="minorHAnsi" w:hAnsiTheme="minorHAnsi" w:cs="Arial"/>
          <w:u w:val="single"/>
        </w:rPr>
        <w:tab/>
      </w:r>
    </w:p>
    <w:p w:rsidR="00AB2A56" w:rsidRPr="006033F8" w:rsidRDefault="00AB2A56" w:rsidP="00AB2A56">
      <w:pPr>
        <w:ind w:hanging="90"/>
        <w:rPr>
          <w:rFonts w:asciiTheme="minorHAnsi" w:hAnsiTheme="minorHAnsi" w:cs="Arial"/>
          <w:i/>
          <w:sz w:val="16"/>
          <w:szCs w:val="16"/>
        </w:rPr>
      </w:pPr>
      <w:r w:rsidRPr="006033F8">
        <w:rPr>
          <w:rFonts w:asciiTheme="minorHAnsi" w:hAnsiTheme="minorHAnsi" w:cs="Arial"/>
          <w:i/>
          <w:sz w:val="16"/>
          <w:szCs w:val="16"/>
        </w:rPr>
        <w:t xml:space="preserve">Signatures indicate that the </w:t>
      </w:r>
      <w:r w:rsidR="00D27000" w:rsidRPr="006033F8">
        <w:rPr>
          <w:rFonts w:asciiTheme="minorHAnsi" w:hAnsiTheme="minorHAnsi" w:cs="Arial"/>
          <w:i/>
          <w:sz w:val="16"/>
          <w:szCs w:val="16"/>
        </w:rPr>
        <w:t>document</w:t>
      </w:r>
      <w:r w:rsidRPr="006033F8">
        <w:rPr>
          <w:rFonts w:asciiTheme="minorHAnsi" w:hAnsiTheme="minorHAnsi" w:cs="Arial"/>
          <w:i/>
          <w:sz w:val="16"/>
          <w:szCs w:val="16"/>
        </w:rPr>
        <w:t xml:space="preserve"> </w:t>
      </w:r>
      <w:r w:rsidR="00FE6801" w:rsidRPr="006033F8">
        <w:rPr>
          <w:rFonts w:asciiTheme="minorHAnsi" w:hAnsiTheme="minorHAnsi" w:cs="Arial"/>
          <w:i/>
          <w:sz w:val="16"/>
          <w:szCs w:val="16"/>
        </w:rPr>
        <w:t>has</w:t>
      </w:r>
      <w:r w:rsidRPr="006033F8">
        <w:rPr>
          <w:rFonts w:asciiTheme="minorHAnsi" w:hAnsiTheme="minorHAnsi" w:cs="Arial"/>
          <w:i/>
          <w:sz w:val="16"/>
          <w:szCs w:val="16"/>
        </w:rPr>
        <w:t xml:space="preserve"> been shared and discussed.</w:t>
      </w:r>
    </w:p>
    <w:p w:rsidR="00D27000" w:rsidRPr="006033F8" w:rsidRDefault="00D27000" w:rsidP="00FE6801">
      <w:pPr>
        <w:rPr>
          <w:rFonts w:asciiTheme="minorHAnsi" w:hAnsiTheme="minorHAnsi" w:cs="Arial"/>
          <w:i/>
          <w:sz w:val="20"/>
          <w:szCs w:val="20"/>
        </w:rPr>
      </w:pPr>
    </w:p>
    <w:p w:rsidR="00AB2A56" w:rsidRDefault="00AB2A56" w:rsidP="00D27000">
      <w:pPr>
        <w:ind w:hanging="90"/>
        <w:rPr>
          <w:rFonts w:asciiTheme="minorHAnsi" w:hAnsiTheme="minorHAnsi" w:cs="Arial"/>
          <w:i/>
          <w:sz w:val="20"/>
          <w:szCs w:val="20"/>
        </w:rPr>
      </w:pPr>
      <w:r w:rsidRPr="006033F8">
        <w:rPr>
          <w:rFonts w:asciiTheme="minorHAnsi" w:hAnsiTheme="minorHAnsi" w:cs="Arial"/>
          <w:i/>
          <w:sz w:val="20"/>
          <w:szCs w:val="20"/>
        </w:rPr>
        <w:t xml:space="preserve">A signed </w:t>
      </w:r>
      <w:r w:rsidR="00DD6B34">
        <w:rPr>
          <w:rFonts w:asciiTheme="minorHAnsi" w:hAnsiTheme="minorHAnsi" w:cs="Arial"/>
          <w:i/>
          <w:sz w:val="20"/>
          <w:szCs w:val="20"/>
        </w:rPr>
        <w:t xml:space="preserve">final </w:t>
      </w:r>
      <w:r w:rsidRPr="006033F8">
        <w:rPr>
          <w:rFonts w:asciiTheme="minorHAnsi" w:hAnsiTheme="minorHAnsi" w:cs="Arial"/>
          <w:i/>
          <w:sz w:val="20"/>
          <w:szCs w:val="20"/>
        </w:rPr>
        <w:t xml:space="preserve">copy of the completed </w:t>
      </w:r>
      <w:r w:rsidR="00D27000" w:rsidRPr="006033F8">
        <w:rPr>
          <w:rFonts w:asciiTheme="minorHAnsi" w:hAnsiTheme="minorHAnsi" w:cs="Arial"/>
          <w:i/>
          <w:sz w:val="20"/>
          <w:szCs w:val="20"/>
        </w:rPr>
        <w:t>Professional Growth Plan</w:t>
      </w:r>
      <w:r w:rsidRPr="006033F8">
        <w:rPr>
          <w:rFonts w:asciiTheme="minorHAnsi" w:hAnsiTheme="minorHAnsi" w:cs="Arial"/>
          <w:i/>
          <w:sz w:val="20"/>
          <w:szCs w:val="20"/>
        </w:rPr>
        <w:t xml:space="preserve"> should be provided to the administrator, evaluator, and submitted to the </w:t>
      </w:r>
      <w:r w:rsidR="00362C56">
        <w:rPr>
          <w:rFonts w:asciiTheme="minorHAnsi" w:hAnsiTheme="minorHAnsi" w:cs="Arial"/>
          <w:i/>
          <w:sz w:val="20"/>
          <w:szCs w:val="20"/>
        </w:rPr>
        <w:t>Human Resources</w:t>
      </w:r>
      <w:r w:rsidRPr="006033F8">
        <w:rPr>
          <w:rFonts w:asciiTheme="minorHAnsi" w:hAnsiTheme="minorHAnsi" w:cs="Arial"/>
          <w:i/>
          <w:sz w:val="20"/>
          <w:szCs w:val="20"/>
        </w:rPr>
        <w:t xml:space="preserve"> Office</w:t>
      </w:r>
      <w:r w:rsidR="00D27000" w:rsidRPr="006033F8">
        <w:rPr>
          <w:rFonts w:asciiTheme="minorHAnsi" w:hAnsiTheme="minorHAnsi" w:cs="Arial"/>
          <w:i/>
          <w:sz w:val="20"/>
          <w:szCs w:val="20"/>
        </w:rPr>
        <w:t xml:space="preserve"> by </w:t>
      </w:r>
      <w:r w:rsidR="00FA49BF">
        <w:rPr>
          <w:rFonts w:asciiTheme="minorHAnsi" w:hAnsiTheme="minorHAnsi" w:cs="Arial"/>
          <w:i/>
          <w:sz w:val="20"/>
          <w:szCs w:val="20"/>
        </w:rPr>
        <w:t>June 30</w:t>
      </w:r>
      <w:r w:rsidRPr="006033F8">
        <w:rPr>
          <w:rFonts w:asciiTheme="minorHAnsi" w:hAnsiTheme="minorHAnsi" w:cs="Arial"/>
          <w:i/>
          <w:sz w:val="20"/>
          <w:szCs w:val="20"/>
        </w:rPr>
        <w:t>.</w:t>
      </w:r>
    </w:p>
    <w:p w:rsidR="00FA49BF" w:rsidRPr="006033F8" w:rsidRDefault="00FA49BF" w:rsidP="00D27000">
      <w:pPr>
        <w:ind w:hanging="90"/>
        <w:rPr>
          <w:rFonts w:asciiTheme="minorHAnsi" w:hAnsiTheme="minorHAnsi" w:cs="Arial"/>
          <w:i/>
          <w:sz w:val="20"/>
          <w:szCs w:val="20"/>
        </w:rPr>
      </w:pPr>
      <w:r>
        <w:rPr>
          <w:rFonts w:asciiTheme="minorHAnsi" w:hAnsiTheme="minorHAnsi" w:cs="Arial"/>
          <w:i/>
          <w:sz w:val="20"/>
          <w:szCs w:val="20"/>
        </w:rPr>
        <w:t xml:space="preserve">Please collaborate with the Human Resources Office </w:t>
      </w:r>
      <w:r w:rsidR="00F60508" w:rsidRPr="00F60508">
        <w:rPr>
          <w:rFonts w:asciiTheme="minorHAnsi" w:hAnsiTheme="minorHAnsi" w:cs="Arial"/>
          <w:b/>
          <w:i/>
          <w:sz w:val="20"/>
          <w:szCs w:val="20"/>
        </w:rPr>
        <w:t>prior to April 1</w:t>
      </w:r>
      <w:r w:rsidR="00F60508">
        <w:rPr>
          <w:rFonts w:asciiTheme="minorHAnsi" w:hAnsiTheme="minorHAnsi" w:cs="Arial"/>
          <w:i/>
          <w:sz w:val="20"/>
          <w:szCs w:val="20"/>
        </w:rPr>
        <w:t xml:space="preserve"> </w:t>
      </w:r>
      <w:r>
        <w:rPr>
          <w:rFonts w:asciiTheme="minorHAnsi" w:hAnsiTheme="minorHAnsi" w:cs="Arial"/>
          <w:i/>
          <w:sz w:val="20"/>
          <w:szCs w:val="20"/>
        </w:rPr>
        <w:t>if there are issues that could lead to non-renewal.</w:t>
      </w:r>
    </w:p>
    <w:p w:rsidR="00933C83" w:rsidRPr="006033F8" w:rsidRDefault="00933C83" w:rsidP="00D27000">
      <w:pPr>
        <w:ind w:left="-90"/>
        <w:rPr>
          <w:rFonts w:asciiTheme="minorHAnsi" w:hAnsiTheme="minorHAnsi" w:cs="Arial"/>
          <w:b/>
          <w:caps/>
        </w:rPr>
      </w:pPr>
    </w:p>
    <w:p w:rsidR="00933C83" w:rsidRPr="006033F8" w:rsidRDefault="006F10FA" w:rsidP="00933C83">
      <w:pPr>
        <w:rPr>
          <w:rFonts w:asciiTheme="minorHAnsi" w:hAnsiTheme="minorHAnsi" w:cs="Arial"/>
          <w:b/>
          <w:sz w:val="32"/>
          <w:szCs w:val="32"/>
        </w:rPr>
      </w:pPr>
      <w:r>
        <w:rPr>
          <w:rFonts w:asciiTheme="minorHAnsi" w:hAnsiTheme="minorHAnsi" w:cs="Arial"/>
          <w:b/>
          <w:noProof/>
          <w:sz w:val="32"/>
          <w:szCs w:val="32"/>
        </w:rPr>
        <mc:AlternateContent>
          <mc:Choice Requires="wps">
            <w:drawing>
              <wp:anchor distT="0" distB="0" distL="114300" distR="114300" simplePos="0" relativeHeight="251720704" behindDoc="0" locked="0" layoutInCell="1" allowOverlap="1">
                <wp:simplePos x="0" y="0"/>
                <wp:positionH relativeFrom="column">
                  <wp:posOffset>2079625</wp:posOffset>
                </wp:positionH>
                <wp:positionV relativeFrom="paragraph">
                  <wp:posOffset>-6350</wp:posOffset>
                </wp:positionV>
                <wp:extent cx="5662295" cy="754380"/>
                <wp:effectExtent l="3175" t="1270" r="1905" b="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A76" w:rsidRPr="006033F8" w:rsidRDefault="00385A76" w:rsidP="00C60C8E">
                            <w:pPr>
                              <w:ind w:left="-180"/>
                              <w:jc w:val="center"/>
                              <w:rPr>
                                <w:rFonts w:asciiTheme="minorHAnsi" w:hAnsiTheme="minorHAnsi" w:cs="Arial"/>
                                <w:b/>
                                <w:sz w:val="28"/>
                                <w:szCs w:val="28"/>
                              </w:rPr>
                            </w:pPr>
                            <w:r w:rsidRPr="006033F8">
                              <w:rPr>
                                <w:rFonts w:asciiTheme="minorHAnsi" w:hAnsiTheme="minorHAnsi" w:cs="Arial"/>
                                <w:b/>
                                <w:sz w:val="28"/>
                                <w:szCs w:val="28"/>
                              </w:rPr>
                              <w:t>SHAKER HEIGHTS CITY SCHOOL DISTRICT</w:t>
                            </w:r>
                          </w:p>
                          <w:p w:rsidR="00385A76" w:rsidRPr="006033F8" w:rsidRDefault="00385A76" w:rsidP="00C60C8E">
                            <w:pPr>
                              <w:ind w:left="-180"/>
                              <w:jc w:val="center"/>
                              <w:rPr>
                                <w:rFonts w:asciiTheme="minorHAnsi" w:hAnsiTheme="minorHAnsi" w:cs="Arial"/>
                                <w:sz w:val="28"/>
                                <w:szCs w:val="28"/>
                              </w:rPr>
                            </w:pPr>
                            <w:r w:rsidRPr="006033F8">
                              <w:rPr>
                                <w:rFonts w:asciiTheme="minorHAnsi" w:hAnsiTheme="minorHAnsi" w:cs="Arial"/>
                                <w:sz w:val="28"/>
                                <w:szCs w:val="28"/>
                              </w:rPr>
                              <w:t>Central Office Administrator</w:t>
                            </w:r>
                          </w:p>
                          <w:p w:rsidR="00385A76" w:rsidRPr="006033F8" w:rsidRDefault="00385A76" w:rsidP="00C60C8E">
                            <w:pPr>
                              <w:ind w:left="-180"/>
                              <w:jc w:val="center"/>
                              <w:rPr>
                                <w:rFonts w:asciiTheme="minorHAnsi" w:hAnsiTheme="minorHAnsi" w:cs="Arial"/>
                                <w:b/>
                                <w:sz w:val="28"/>
                                <w:szCs w:val="28"/>
                              </w:rPr>
                            </w:pPr>
                            <w:r w:rsidRPr="00B4323F">
                              <w:rPr>
                                <w:rFonts w:asciiTheme="minorHAnsi" w:hAnsiTheme="minorHAnsi" w:cs="Arial"/>
                                <w:b/>
                                <w:sz w:val="28"/>
                                <w:szCs w:val="28"/>
                              </w:rPr>
                              <w:t>MID-YEAR EVALUATION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margin-left:163.75pt;margin-top:-.5pt;width:445.85pt;height:59.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P0iAIAABc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" stroked="f">
                <v:textbox>
                  <w:txbxContent>
                    <w:p w:rsidR="00385A76" w:rsidRPr="006033F8" w:rsidRDefault="00385A76" w:rsidP="00C60C8E">
                      <w:pPr>
                        <w:ind w:left="-180"/>
                        <w:jc w:val="center"/>
                        <w:rPr>
                          <w:rFonts w:asciiTheme="minorHAnsi" w:hAnsiTheme="minorHAnsi" w:cs="Arial"/>
                          <w:b/>
                          <w:sz w:val="28"/>
                          <w:szCs w:val="28"/>
                        </w:rPr>
                      </w:pPr>
                      <w:r w:rsidRPr="006033F8">
                        <w:rPr>
                          <w:rFonts w:asciiTheme="minorHAnsi" w:hAnsiTheme="minorHAnsi" w:cs="Arial"/>
                          <w:b/>
                          <w:sz w:val="28"/>
                          <w:szCs w:val="28"/>
                        </w:rPr>
                        <w:t>SHAKER HEIGHTS CITY SCHOOL DISTRICT</w:t>
                      </w:r>
                    </w:p>
                    <w:p w:rsidR="00385A76" w:rsidRPr="006033F8" w:rsidRDefault="00385A76" w:rsidP="00C60C8E">
                      <w:pPr>
                        <w:ind w:left="-180"/>
                        <w:jc w:val="center"/>
                        <w:rPr>
                          <w:rFonts w:asciiTheme="minorHAnsi" w:hAnsiTheme="minorHAnsi" w:cs="Arial"/>
                          <w:sz w:val="28"/>
                          <w:szCs w:val="28"/>
                        </w:rPr>
                      </w:pPr>
                      <w:r w:rsidRPr="006033F8">
                        <w:rPr>
                          <w:rFonts w:asciiTheme="minorHAnsi" w:hAnsiTheme="minorHAnsi" w:cs="Arial"/>
                          <w:sz w:val="28"/>
                          <w:szCs w:val="28"/>
                        </w:rPr>
                        <w:t>Central Office Administrator</w:t>
                      </w:r>
                    </w:p>
                    <w:p w:rsidR="00385A76" w:rsidRPr="006033F8" w:rsidRDefault="00385A76" w:rsidP="00C60C8E">
                      <w:pPr>
                        <w:ind w:left="-180"/>
                        <w:jc w:val="center"/>
                        <w:rPr>
                          <w:rFonts w:asciiTheme="minorHAnsi" w:hAnsiTheme="minorHAnsi" w:cs="Arial"/>
                          <w:b/>
                          <w:sz w:val="28"/>
                          <w:szCs w:val="28"/>
                        </w:rPr>
                      </w:pPr>
                      <w:r w:rsidRPr="00B4323F">
                        <w:rPr>
                          <w:rFonts w:asciiTheme="minorHAnsi" w:hAnsiTheme="minorHAnsi" w:cs="Arial"/>
                          <w:b/>
                          <w:sz w:val="28"/>
                          <w:szCs w:val="28"/>
                        </w:rPr>
                        <w:t>MID-YEAR EVALUATION</w:t>
                      </w:r>
                    </w:p>
                  </w:txbxContent>
                </v:textbox>
              </v:shape>
            </w:pict>
          </mc:Fallback>
        </mc:AlternateContent>
      </w:r>
      <w:r w:rsidR="00FA57D1" w:rsidRPr="006033F8">
        <w:rPr>
          <w:rFonts w:asciiTheme="minorHAnsi" w:hAnsiTheme="minorHAnsi" w:cs="Arial"/>
          <w:b/>
          <w:noProof/>
          <w:sz w:val="32"/>
          <w:szCs w:val="32"/>
        </w:rPr>
        <w:drawing>
          <wp:inline distT="0" distB="0" distL="0" distR="0">
            <wp:extent cx="647700" cy="101306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7700" cy="1013069"/>
                    </a:xfrm>
                    <a:prstGeom prst="rect">
                      <a:avLst/>
                    </a:prstGeom>
                    <a:noFill/>
                    <a:ln w="9525">
                      <a:noFill/>
                      <a:miter lim="800000"/>
                      <a:headEnd/>
                      <a:tailEnd/>
                    </a:ln>
                  </pic:spPr>
                </pic:pic>
              </a:graphicData>
            </a:graphic>
          </wp:inline>
        </w:drawing>
      </w:r>
    </w:p>
    <w:tbl>
      <w:tblPr>
        <w:tblStyle w:val="TableGrid"/>
        <w:tblW w:w="0" w:type="auto"/>
        <w:tblLook w:val="04A0" w:firstRow="1" w:lastRow="0" w:firstColumn="1" w:lastColumn="0" w:noHBand="0" w:noVBand="1"/>
      </w:tblPr>
      <w:tblGrid>
        <w:gridCol w:w="2358"/>
        <w:gridCol w:w="3420"/>
        <w:gridCol w:w="1980"/>
        <w:gridCol w:w="2790"/>
        <w:gridCol w:w="2340"/>
        <w:gridCol w:w="1728"/>
      </w:tblGrid>
      <w:tr w:rsidR="00D27000" w:rsidRPr="006033F8" w:rsidTr="00D27000">
        <w:tc>
          <w:tcPr>
            <w:tcW w:w="2358" w:type="dxa"/>
            <w:tcBorders>
              <w:top w:val="nil"/>
              <w:left w:val="nil"/>
              <w:bottom w:val="nil"/>
              <w:right w:val="nil"/>
            </w:tcBorders>
          </w:tcPr>
          <w:p w:rsidR="00D27000" w:rsidRPr="006033F8" w:rsidRDefault="00D27000" w:rsidP="00023496">
            <w:pPr>
              <w:rPr>
                <w:rFonts w:asciiTheme="minorHAnsi" w:hAnsiTheme="minorHAnsi" w:cs="Arial"/>
                <w:b/>
                <w:bCs/>
                <w:sz w:val="22"/>
                <w:szCs w:val="22"/>
              </w:rPr>
            </w:pPr>
          </w:p>
        </w:tc>
        <w:tc>
          <w:tcPr>
            <w:tcW w:w="3420" w:type="dxa"/>
            <w:tcBorders>
              <w:top w:val="nil"/>
              <w:left w:val="nil"/>
              <w:bottom w:val="single" w:sz="4" w:space="0" w:color="auto"/>
              <w:right w:val="nil"/>
            </w:tcBorders>
          </w:tcPr>
          <w:p w:rsidR="00D27000" w:rsidRPr="006033F8" w:rsidRDefault="00D27000" w:rsidP="00023496">
            <w:pPr>
              <w:rPr>
                <w:rFonts w:asciiTheme="minorHAnsi" w:hAnsiTheme="minorHAnsi" w:cs="Arial"/>
                <w:b/>
                <w:bCs/>
                <w:sz w:val="22"/>
                <w:szCs w:val="22"/>
              </w:rPr>
            </w:pPr>
          </w:p>
        </w:tc>
        <w:tc>
          <w:tcPr>
            <w:tcW w:w="1980" w:type="dxa"/>
            <w:tcBorders>
              <w:top w:val="nil"/>
              <w:left w:val="nil"/>
              <w:bottom w:val="nil"/>
              <w:right w:val="nil"/>
            </w:tcBorders>
          </w:tcPr>
          <w:p w:rsidR="00D27000" w:rsidRPr="006033F8" w:rsidRDefault="00D27000" w:rsidP="00023496">
            <w:pPr>
              <w:rPr>
                <w:rFonts w:asciiTheme="minorHAnsi" w:hAnsiTheme="minorHAnsi" w:cs="Arial"/>
                <w:b/>
                <w:bCs/>
                <w:sz w:val="22"/>
                <w:szCs w:val="22"/>
              </w:rPr>
            </w:pPr>
          </w:p>
        </w:tc>
        <w:tc>
          <w:tcPr>
            <w:tcW w:w="2790" w:type="dxa"/>
            <w:tcBorders>
              <w:top w:val="nil"/>
              <w:left w:val="nil"/>
              <w:bottom w:val="single" w:sz="4" w:space="0" w:color="auto"/>
              <w:right w:val="nil"/>
            </w:tcBorders>
          </w:tcPr>
          <w:p w:rsidR="00D27000" w:rsidRPr="006033F8" w:rsidRDefault="00D27000" w:rsidP="00023496">
            <w:pPr>
              <w:rPr>
                <w:rFonts w:asciiTheme="minorHAnsi" w:hAnsiTheme="minorHAnsi" w:cs="Arial"/>
                <w:b/>
                <w:bCs/>
                <w:sz w:val="22"/>
                <w:szCs w:val="22"/>
              </w:rPr>
            </w:pPr>
          </w:p>
        </w:tc>
        <w:tc>
          <w:tcPr>
            <w:tcW w:w="2340" w:type="dxa"/>
            <w:tcBorders>
              <w:top w:val="nil"/>
              <w:left w:val="nil"/>
              <w:bottom w:val="nil"/>
            </w:tcBorders>
          </w:tcPr>
          <w:p w:rsidR="00D27000" w:rsidRPr="006033F8" w:rsidRDefault="00D27000" w:rsidP="00023496">
            <w:pPr>
              <w:rPr>
                <w:rFonts w:asciiTheme="minorHAnsi" w:hAnsiTheme="minorHAnsi" w:cs="Arial"/>
                <w:b/>
                <w:bCs/>
                <w:sz w:val="20"/>
                <w:szCs w:val="20"/>
              </w:rPr>
            </w:pPr>
            <w:r w:rsidRPr="006033F8">
              <w:rPr>
                <w:rFonts w:asciiTheme="minorHAnsi" w:hAnsiTheme="minorHAnsi" w:cs="Arial"/>
                <w:b/>
                <w:bCs/>
                <w:sz w:val="20"/>
                <w:szCs w:val="20"/>
              </w:rPr>
              <w:t>Contract Exp Date</w:t>
            </w:r>
          </w:p>
        </w:tc>
        <w:tc>
          <w:tcPr>
            <w:tcW w:w="1728" w:type="dxa"/>
            <w:tcBorders>
              <w:bottom w:val="single" w:sz="4" w:space="0" w:color="auto"/>
            </w:tcBorders>
          </w:tcPr>
          <w:p w:rsidR="00D27000" w:rsidRPr="006033F8" w:rsidRDefault="00D27000" w:rsidP="00023496">
            <w:pPr>
              <w:rPr>
                <w:rFonts w:asciiTheme="minorHAnsi" w:hAnsiTheme="minorHAnsi" w:cs="Arial"/>
                <w:bCs/>
                <w:sz w:val="22"/>
                <w:szCs w:val="22"/>
              </w:rPr>
            </w:pPr>
          </w:p>
        </w:tc>
      </w:tr>
      <w:tr w:rsidR="00E0269D" w:rsidRPr="006033F8" w:rsidTr="00D27000">
        <w:tc>
          <w:tcPr>
            <w:tcW w:w="2358" w:type="dxa"/>
            <w:tcBorders>
              <w:top w:val="nil"/>
              <w:left w:val="nil"/>
              <w:bottom w:val="nil"/>
            </w:tcBorders>
          </w:tcPr>
          <w:p w:rsidR="00E0269D" w:rsidRPr="006033F8" w:rsidRDefault="00E0269D" w:rsidP="00023496">
            <w:pPr>
              <w:rPr>
                <w:rFonts w:asciiTheme="minorHAnsi" w:hAnsiTheme="minorHAnsi" w:cs="Arial"/>
                <w:b/>
                <w:bCs/>
                <w:sz w:val="22"/>
                <w:szCs w:val="22"/>
              </w:rPr>
            </w:pPr>
            <w:r w:rsidRPr="006033F8">
              <w:rPr>
                <w:rFonts w:asciiTheme="minorHAnsi" w:hAnsiTheme="minorHAnsi" w:cs="Arial"/>
                <w:b/>
                <w:bCs/>
                <w:sz w:val="22"/>
                <w:szCs w:val="22"/>
              </w:rPr>
              <w:t>Administrator Name</w:t>
            </w:r>
          </w:p>
        </w:tc>
        <w:tc>
          <w:tcPr>
            <w:tcW w:w="3420" w:type="dxa"/>
            <w:tcBorders>
              <w:bottom w:val="single" w:sz="4" w:space="0" w:color="auto"/>
            </w:tcBorders>
          </w:tcPr>
          <w:p w:rsidR="00E0269D" w:rsidRPr="006033F8" w:rsidRDefault="00E0269D" w:rsidP="00023496">
            <w:pPr>
              <w:rPr>
                <w:rFonts w:asciiTheme="minorHAnsi" w:hAnsiTheme="minorHAnsi" w:cs="Arial"/>
                <w:sz w:val="22"/>
                <w:szCs w:val="22"/>
              </w:rPr>
            </w:pPr>
          </w:p>
        </w:tc>
        <w:tc>
          <w:tcPr>
            <w:tcW w:w="1980" w:type="dxa"/>
            <w:tcBorders>
              <w:top w:val="nil"/>
              <w:bottom w:val="nil"/>
            </w:tcBorders>
          </w:tcPr>
          <w:p w:rsidR="00E0269D" w:rsidRPr="006033F8" w:rsidRDefault="00E0269D" w:rsidP="00023496">
            <w:pPr>
              <w:rPr>
                <w:rFonts w:asciiTheme="minorHAnsi" w:hAnsiTheme="minorHAnsi" w:cs="Arial"/>
                <w:b/>
                <w:bCs/>
                <w:sz w:val="22"/>
                <w:szCs w:val="22"/>
              </w:rPr>
            </w:pPr>
            <w:r w:rsidRPr="006033F8">
              <w:rPr>
                <w:rFonts w:asciiTheme="minorHAnsi" w:hAnsiTheme="minorHAnsi" w:cs="Arial"/>
                <w:b/>
                <w:bCs/>
                <w:sz w:val="22"/>
                <w:szCs w:val="22"/>
              </w:rPr>
              <w:t xml:space="preserve">Evaluator Name  </w:t>
            </w:r>
          </w:p>
        </w:tc>
        <w:tc>
          <w:tcPr>
            <w:tcW w:w="2790" w:type="dxa"/>
            <w:tcBorders>
              <w:bottom w:val="single" w:sz="4" w:space="0" w:color="auto"/>
            </w:tcBorders>
          </w:tcPr>
          <w:p w:rsidR="00E0269D" w:rsidRPr="006033F8" w:rsidRDefault="00E0269D" w:rsidP="00023496">
            <w:pPr>
              <w:rPr>
                <w:rFonts w:asciiTheme="minorHAnsi" w:hAnsiTheme="minorHAnsi" w:cs="Arial"/>
                <w:sz w:val="22"/>
                <w:szCs w:val="22"/>
              </w:rPr>
            </w:pPr>
          </w:p>
        </w:tc>
        <w:tc>
          <w:tcPr>
            <w:tcW w:w="2340" w:type="dxa"/>
            <w:tcBorders>
              <w:top w:val="nil"/>
              <w:bottom w:val="nil"/>
            </w:tcBorders>
          </w:tcPr>
          <w:p w:rsidR="00E0269D" w:rsidRPr="006033F8" w:rsidRDefault="00E0269D" w:rsidP="00023496">
            <w:pPr>
              <w:rPr>
                <w:rFonts w:asciiTheme="minorHAnsi" w:hAnsiTheme="minorHAnsi" w:cs="Arial"/>
                <w:b/>
                <w:bCs/>
                <w:sz w:val="22"/>
                <w:szCs w:val="22"/>
              </w:rPr>
            </w:pPr>
            <w:r w:rsidRPr="006033F8">
              <w:rPr>
                <w:rFonts w:asciiTheme="minorHAnsi" w:hAnsiTheme="minorHAnsi" w:cs="Arial"/>
                <w:b/>
                <w:bCs/>
                <w:sz w:val="22"/>
                <w:szCs w:val="22"/>
              </w:rPr>
              <w:t>School Year</w:t>
            </w:r>
          </w:p>
        </w:tc>
        <w:tc>
          <w:tcPr>
            <w:tcW w:w="1728" w:type="dxa"/>
            <w:tcBorders>
              <w:bottom w:val="single" w:sz="4" w:space="0" w:color="auto"/>
            </w:tcBorders>
          </w:tcPr>
          <w:p w:rsidR="00E0269D" w:rsidRPr="006033F8" w:rsidRDefault="00E0269D" w:rsidP="00023496">
            <w:pPr>
              <w:rPr>
                <w:rFonts w:asciiTheme="minorHAnsi" w:hAnsiTheme="minorHAnsi" w:cs="Arial"/>
                <w:bCs/>
                <w:sz w:val="22"/>
                <w:szCs w:val="22"/>
              </w:rPr>
            </w:pPr>
          </w:p>
        </w:tc>
      </w:tr>
    </w:tbl>
    <w:p w:rsidR="00FA57D1" w:rsidRPr="006033F8" w:rsidRDefault="00FA57D1" w:rsidP="00FA57D1">
      <w:pPr>
        <w:rPr>
          <w:rFonts w:asciiTheme="minorHAnsi" w:hAnsiTheme="minorHAnsi" w:cs="Arial"/>
          <w:sz w:val="10"/>
          <w:szCs w:val="10"/>
          <w:u w:val="single"/>
        </w:rPr>
      </w:pPr>
    </w:p>
    <w:p w:rsidR="009B77A4" w:rsidRPr="006033F8" w:rsidRDefault="009B77A4" w:rsidP="009B77A4">
      <w:pPr>
        <w:ind w:right="-540"/>
        <w:rPr>
          <w:rFonts w:asciiTheme="minorHAnsi" w:hAnsiTheme="minorHAnsi" w:cs="Arial"/>
          <w:i/>
          <w:sz w:val="20"/>
          <w:szCs w:val="20"/>
        </w:rPr>
      </w:pPr>
      <w:r w:rsidRPr="006033F8">
        <w:rPr>
          <w:rFonts w:asciiTheme="minorHAnsi" w:hAnsiTheme="minorHAnsi" w:cs="Arial"/>
          <w:sz w:val="20"/>
          <w:szCs w:val="20"/>
        </w:rPr>
        <w:t xml:space="preserve">A formal written </w:t>
      </w:r>
      <w:r w:rsidR="00362C56">
        <w:rPr>
          <w:rFonts w:asciiTheme="minorHAnsi" w:hAnsiTheme="minorHAnsi" w:cs="Arial"/>
          <w:b/>
          <w:sz w:val="20"/>
          <w:szCs w:val="20"/>
        </w:rPr>
        <w:t xml:space="preserve">Mid-Year </w:t>
      </w:r>
      <w:r w:rsidRPr="006033F8">
        <w:rPr>
          <w:rFonts w:asciiTheme="minorHAnsi" w:hAnsiTheme="minorHAnsi" w:cs="Arial"/>
          <w:b/>
          <w:sz w:val="20"/>
          <w:szCs w:val="20"/>
        </w:rPr>
        <w:t xml:space="preserve">Evaluation </w:t>
      </w:r>
      <w:r w:rsidR="00986925" w:rsidRPr="006033F8">
        <w:rPr>
          <w:rFonts w:asciiTheme="minorHAnsi" w:hAnsiTheme="minorHAnsi" w:cs="Arial"/>
          <w:sz w:val="20"/>
          <w:szCs w:val="20"/>
        </w:rPr>
        <w:t xml:space="preserve">of </w:t>
      </w:r>
      <w:r w:rsidRPr="006033F8">
        <w:rPr>
          <w:rFonts w:asciiTheme="minorHAnsi" w:hAnsiTheme="minorHAnsi" w:cs="Arial"/>
          <w:sz w:val="20"/>
          <w:szCs w:val="20"/>
        </w:rPr>
        <w:t xml:space="preserve">the administrator’s performance will be completed each </w:t>
      </w:r>
      <w:r w:rsidR="00986925" w:rsidRPr="006033F8">
        <w:rPr>
          <w:rFonts w:asciiTheme="minorHAnsi" w:hAnsiTheme="minorHAnsi" w:cs="Arial"/>
          <w:sz w:val="20"/>
          <w:szCs w:val="20"/>
        </w:rPr>
        <w:t>year</w:t>
      </w:r>
      <w:r w:rsidRPr="006033F8">
        <w:rPr>
          <w:rFonts w:asciiTheme="minorHAnsi" w:hAnsiTheme="minorHAnsi" w:cs="Arial"/>
          <w:sz w:val="20"/>
          <w:szCs w:val="20"/>
        </w:rPr>
        <w:t>.  Multiple sour</w:t>
      </w:r>
      <w:r w:rsidR="00986925" w:rsidRPr="006033F8">
        <w:rPr>
          <w:rFonts w:asciiTheme="minorHAnsi" w:hAnsiTheme="minorHAnsi" w:cs="Arial"/>
          <w:sz w:val="20"/>
          <w:szCs w:val="20"/>
        </w:rPr>
        <w:t>ces of evidence should include Professional Growth P</w:t>
      </w:r>
      <w:r w:rsidRPr="006033F8">
        <w:rPr>
          <w:rFonts w:asciiTheme="minorHAnsi" w:hAnsiTheme="minorHAnsi" w:cs="Arial"/>
          <w:sz w:val="20"/>
          <w:szCs w:val="20"/>
        </w:rPr>
        <w:t xml:space="preserve">lan, formal and informal observations, collection of appropriate data, collection of evidence/artifacts, and documentation of coaching </w:t>
      </w:r>
      <w:r w:rsidR="005A010F" w:rsidRPr="006033F8">
        <w:rPr>
          <w:rFonts w:asciiTheme="minorHAnsi" w:hAnsiTheme="minorHAnsi" w:cs="Arial"/>
          <w:sz w:val="20"/>
          <w:szCs w:val="20"/>
        </w:rPr>
        <w:t>/</w:t>
      </w:r>
      <w:r w:rsidRPr="006033F8">
        <w:rPr>
          <w:rFonts w:asciiTheme="minorHAnsi" w:hAnsiTheme="minorHAnsi" w:cs="Arial"/>
          <w:sz w:val="20"/>
          <w:szCs w:val="20"/>
        </w:rPr>
        <w:t xml:space="preserve"> progress meetings involving the administrator and evaluator.  </w:t>
      </w:r>
      <w:r w:rsidR="00986925" w:rsidRPr="006033F8">
        <w:rPr>
          <w:rFonts w:asciiTheme="minorHAnsi" w:hAnsiTheme="minorHAnsi" w:cs="Arial"/>
          <w:i/>
          <w:sz w:val="20"/>
          <w:szCs w:val="20"/>
        </w:rPr>
        <w:t xml:space="preserve">Please collaborate with the </w:t>
      </w:r>
      <w:r w:rsidR="00362C56">
        <w:rPr>
          <w:rFonts w:asciiTheme="minorHAnsi" w:hAnsiTheme="minorHAnsi" w:cs="Arial"/>
          <w:i/>
          <w:sz w:val="20"/>
          <w:szCs w:val="20"/>
        </w:rPr>
        <w:t>Human Resources</w:t>
      </w:r>
      <w:r w:rsidR="00986925" w:rsidRPr="006033F8">
        <w:rPr>
          <w:rFonts w:asciiTheme="minorHAnsi" w:hAnsiTheme="minorHAnsi" w:cs="Arial"/>
          <w:i/>
          <w:sz w:val="20"/>
          <w:szCs w:val="20"/>
        </w:rPr>
        <w:t xml:space="preserve"> O</w:t>
      </w:r>
      <w:r w:rsidR="005A010F" w:rsidRPr="006033F8">
        <w:rPr>
          <w:rFonts w:asciiTheme="minorHAnsi" w:hAnsiTheme="minorHAnsi" w:cs="Arial"/>
          <w:i/>
          <w:sz w:val="20"/>
          <w:szCs w:val="20"/>
        </w:rPr>
        <w:t>ffice regarding contract status and number of evaluations needed</w:t>
      </w:r>
      <w:r w:rsidR="00986925" w:rsidRPr="006033F8">
        <w:rPr>
          <w:rFonts w:asciiTheme="minorHAnsi" w:hAnsiTheme="minorHAnsi" w:cs="Arial"/>
          <w:i/>
          <w:sz w:val="20"/>
          <w:szCs w:val="20"/>
        </w:rPr>
        <w:t>.</w:t>
      </w:r>
    </w:p>
    <w:p w:rsidR="009B77A4" w:rsidRPr="006033F8" w:rsidRDefault="009B77A4" w:rsidP="009B77A4">
      <w:pPr>
        <w:ind w:hanging="90"/>
        <w:rPr>
          <w:rFonts w:asciiTheme="minorHAnsi" w:hAnsiTheme="minorHAnsi" w:cs="Arial"/>
          <w:b/>
          <w:sz w:val="10"/>
          <w:szCs w:val="10"/>
        </w:rPr>
      </w:pPr>
    </w:p>
    <w:p w:rsidR="009B77A4" w:rsidRPr="006033F8" w:rsidRDefault="009B77A4" w:rsidP="009B77A4">
      <w:pPr>
        <w:ind w:hanging="90"/>
        <w:rPr>
          <w:rFonts w:asciiTheme="minorHAnsi" w:hAnsiTheme="minorHAnsi" w:cs="Arial"/>
          <w:b/>
          <w:sz w:val="22"/>
          <w:szCs w:val="22"/>
        </w:rPr>
      </w:pPr>
      <w:r w:rsidRPr="006033F8">
        <w:rPr>
          <w:rFonts w:asciiTheme="minorHAnsi" w:hAnsiTheme="minorHAnsi" w:cs="Arial"/>
          <w:b/>
          <w:sz w:val="22"/>
          <w:szCs w:val="22"/>
        </w:rPr>
        <w:t xml:space="preserve">GENERAL APPRAISAL </w:t>
      </w:r>
    </w:p>
    <w:tbl>
      <w:tblPr>
        <w:tblStyle w:val="TableGrid"/>
        <w:tblW w:w="0" w:type="auto"/>
        <w:tblLook w:val="04A0" w:firstRow="1" w:lastRow="0" w:firstColumn="1" w:lastColumn="0" w:noHBand="0" w:noVBand="1"/>
      </w:tblPr>
      <w:tblGrid>
        <w:gridCol w:w="14616"/>
      </w:tblGrid>
      <w:tr w:rsidR="009B77A4" w:rsidRPr="006033F8" w:rsidTr="0051509F">
        <w:trPr>
          <w:trHeight w:val="1718"/>
        </w:trPr>
        <w:tc>
          <w:tcPr>
            <w:tcW w:w="14616" w:type="dxa"/>
          </w:tcPr>
          <w:p w:rsidR="009B77A4" w:rsidRPr="006033F8" w:rsidRDefault="009B77A4" w:rsidP="009B77A4">
            <w:pPr>
              <w:tabs>
                <w:tab w:val="left" w:pos="1068"/>
              </w:tabs>
              <w:rPr>
                <w:rFonts w:asciiTheme="minorHAnsi" w:hAnsiTheme="minorHAnsi" w:cs="Arial"/>
                <w:sz w:val="20"/>
                <w:szCs w:val="20"/>
              </w:rPr>
            </w:pPr>
            <w:r w:rsidRPr="006033F8">
              <w:rPr>
                <w:rFonts w:asciiTheme="minorHAnsi" w:hAnsiTheme="minorHAnsi" w:cs="Arial"/>
                <w:bCs/>
                <w:sz w:val="20"/>
                <w:szCs w:val="20"/>
              </w:rPr>
              <w:tab/>
            </w:r>
          </w:p>
          <w:p w:rsidR="009B77A4" w:rsidRPr="006033F8" w:rsidRDefault="009B77A4" w:rsidP="009B77A4">
            <w:pPr>
              <w:rPr>
                <w:rFonts w:asciiTheme="minorHAnsi" w:hAnsiTheme="minorHAnsi" w:cs="Arial"/>
                <w:bCs/>
                <w:sz w:val="20"/>
              </w:rPr>
            </w:pPr>
          </w:p>
        </w:tc>
      </w:tr>
    </w:tbl>
    <w:p w:rsidR="009B77A4" w:rsidRPr="006033F8" w:rsidRDefault="009B77A4" w:rsidP="009B77A4">
      <w:pPr>
        <w:rPr>
          <w:rFonts w:asciiTheme="minorHAnsi" w:hAnsiTheme="minorHAnsi" w:cs="Arial"/>
          <w:b/>
          <w:sz w:val="10"/>
          <w:szCs w:val="10"/>
        </w:rPr>
      </w:pPr>
    </w:p>
    <w:p w:rsidR="009B77A4" w:rsidRPr="006033F8" w:rsidRDefault="009B77A4" w:rsidP="009B77A4">
      <w:pPr>
        <w:ind w:hanging="90"/>
        <w:rPr>
          <w:rFonts w:asciiTheme="minorHAnsi" w:hAnsiTheme="minorHAnsi" w:cs="Arial"/>
          <w:b/>
          <w:sz w:val="22"/>
          <w:szCs w:val="22"/>
        </w:rPr>
      </w:pPr>
      <w:r w:rsidRPr="006033F8">
        <w:rPr>
          <w:rFonts w:asciiTheme="minorHAnsi" w:hAnsiTheme="minorHAnsi" w:cs="Arial"/>
          <w:b/>
          <w:sz w:val="22"/>
          <w:szCs w:val="22"/>
        </w:rPr>
        <w:t>RECOMMENDATIONS</w:t>
      </w:r>
    </w:p>
    <w:tbl>
      <w:tblPr>
        <w:tblStyle w:val="TableGrid"/>
        <w:tblW w:w="0" w:type="auto"/>
        <w:tblLook w:val="04A0" w:firstRow="1" w:lastRow="0" w:firstColumn="1" w:lastColumn="0" w:noHBand="0" w:noVBand="1"/>
      </w:tblPr>
      <w:tblGrid>
        <w:gridCol w:w="14616"/>
      </w:tblGrid>
      <w:tr w:rsidR="009B77A4" w:rsidRPr="006033F8" w:rsidTr="0051509F">
        <w:trPr>
          <w:trHeight w:val="1502"/>
        </w:trPr>
        <w:tc>
          <w:tcPr>
            <w:tcW w:w="14616" w:type="dxa"/>
          </w:tcPr>
          <w:p w:rsidR="009B77A4" w:rsidRPr="006033F8" w:rsidRDefault="009B77A4" w:rsidP="009B77A4">
            <w:pPr>
              <w:tabs>
                <w:tab w:val="left" w:pos="1068"/>
              </w:tabs>
              <w:rPr>
                <w:rFonts w:asciiTheme="minorHAnsi" w:hAnsiTheme="minorHAnsi" w:cs="Arial"/>
                <w:sz w:val="20"/>
                <w:szCs w:val="20"/>
              </w:rPr>
            </w:pPr>
            <w:r w:rsidRPr="006033F8">
              <w:rPr>
                <w:rFonts w:asciiTheme="minorHAnsi" w:hAnsiTheme="minorHAnsi" w:cs="Arial"/>
                <w:bCs/>
                <w:sz w:val="20"/>
                <w:szCs w:val="20"/>
              </w:rPr>
              <w:tab/>
            </w:r>
          </w:p>
          <w:p w:rsidR="009B77A4" w:rsidRPr="006033F8" w:rsidRDefault="009B77A4" w:rsidP="009B77A4">
            <w:pPr>
              <w:rPr>
                <w:rFonts w:asciiTheme="minorHAnsi" w:hAnsiTheme="minorHAnsi" w:cs="Arial"/>
                <w:bCs/>
                <w:sz w:val="20"/>
              </w:rPr>
            </w:pPr>
          </w:p>
        </w:tc>
      </w:tr>
    </w:tbl>
    <w:p w:rsidR="009B77A4" w:rsidRPr="006033F8" w:rsidRDefault="009B77A4" w:rsidP="009B77A4">
      <w:pPr>
        <w:rPr>
          <w:rFonts w:asciiTheme="minorHAnsi" w:hAnsiTheme="minorHAnsi" w:cs="Arial"/>
          <w:b/>
          <w:sz w:val="10"/>
          <w:szCs w:val="10"/>
        </w:rPr>
      </w:pPr>
    </w:p>
    <w:p w:rsidR="0051509F" w:rsidRPr="006033F8" w:rsidRDefault="0051509F" w:rsidP="009B77A4">
      <w:pPr>
        <w:ind w:hanging="90"/>
        <w:rPr>
          <w:rFonts w:asciiTheme="minorHAnsi" w:hAnsiTheme="minorHAnsi" w:cs="Arial"/>
          <w:sz w:val="10"/>
          <w:szCs w:val="10"/>
        </w:rPr>
      </w:pPr>
    </w:p>
    <w:p w:rsidR="008B1933" w:rsidRPr="006033F8" w:rsidRDefault="008B1933" w:rsidP="009B77A4">
      <w:pPr>
        <w:ind w:hanging="90"/>
        <w:rPr>
          <w:rFonts w:asciiTheme="minorHAnsi" w:hAnsiTheme="minorHAnsi" w:cs="Arial"/>
          <w:sz w:val="10"/>
          <w:szCs w:val="10"/>
        </w:rPr>
      </w:pPr>
    </w:p>
    <w:p w:rsidR="009B77A4" w:rsidRPr="006033F8" w:rsidRDefault="00B92204" w:rsidP="009B77A4">
      <w:pPr>
        <w:ind w:hanging="90"/>
        <w:rPr>
          <w:rFonts w:asciiTheme="minorHAnsi" w:hAnsiTheme="minorHAnsi" w:cs="Arial"/>
          <w:sz w:val="20"/>
          <w:szCs w:val="20"/>
        </w:rPr>
      </w:pPr>
      <w:r w:rsidRPr="006033F8">
        <w:rPr>
          <w:rFonts w:asciiTheme="minorHAnsi" w:hAnsiTheme="minorHAnsi" w:cs="Arial"/>
          <w:sz w:val="20"/>
          <w:szCs w:val="20"/>
        </w:rPr>
        <w:t xml:space="preserve">Based on the </w:t>
      </w:r>
      <w:r w:rsidR="00362C56">
        <w:rPr>
          <w:rFonts w:asciiTheme="minorHAnsi" w:hAnsiTheme="minorHAnsi" w:cs="Arial"/>
          <w:sz w:val="20"/>
          <w:szCs w:val="20"/>
        </w:rPr>
        <w:t>Mid-year</w:t>
      </w:r>
      <w:r w:rsidRPr="006033F8">
        <w:rPr>
          <w:rFonts w:asciiTheme="minorHAnsi" w:hAnsiTheme="minorHAnsi" w:cs="Arial"/>
          <w:sz w:val="20"/>
          <w:szCs w:val="20"/>
        </w:rPr>
        <w:t xml:space="preserve"> Evaluation, an </w:t>
      </w:r>
      <w:r w:rsidR="009B77A4" w:rsidRPr="006033F8">
        <w:rPr>
          <w:rFonts w:asciiTheme="minorHAnsi" w:hAnsiTheme="minorHAnsi" w:cs="Arial"/>
          <w:sz w:val="20"/>
          <w:szCs w:val="20"/>
        </w:rPr>
        <w:t xml:space="preserve">Improvement Plan </w:t>
      </w:r>
      <w:r w:rsidRPr="006033F8">
        <w:rPr>
          <w:rFonts w:asciiTheme="minorHAnsi" w:hAnsiTheme="minorHAnsi" w:cs="Arial"/>
          <w:sz w:val="20"/>
          <w:szCs w:val="20"/>
        </w:rPr>
        <w:t>can</w:t>
      </w:r>
      <w:r w:rsidR="009B77A4" w:rsidRPr="006033F8">
        <w:rPr>
          <w:rFonts w:asciiTheme="minorHAnsi" w:hAnsiTheme="minorHAnsi" w:cs="Arial"/>
          <w:sz w:val="20"/>
          <w:szCs w:val="20"/>
        </w:rPr>
        <w:t xml:space="preserve"> be developed and implemented.  </w:t>
      </w:r>
      <w:bookmarkStart w:id="0" w:name="_GoBack"/>
      <w:r w:rsidR="005F76AD" w:rsidRPr="006033F8">
        <w:rPr>
          <w:rFonts w:asciiTheme="minorHAnsi" w:hAnsiTheme="minorHAnsi" w:cs="Arial"/>
          <w:bCs/>
          <w:i/>
          <w:sz w:val="20"/>
          <w:szCs w:val="20"/>
        </w:rPr>
        <w:fldChar w:fldCharType="begin">
          <w:ffData>
            <w:name w:val="Check1"/>
            <w:enabled/>
            <w:calcOnExit w:val="0"/>
            <w:checkBox>
              <w:sizeAuto/>
              <w:default w:val="0"/>
            </w:checkBox>
          </w:ffData>
        </w:fldChar>
      </w:r>
      <w:bookmarkStart w:id="1" w:name="Check1"/>
      <w:r w:rsidR="0051509F" w:rsidRPr="006033F8">
        <w:rPr>
          <w:rFonts w:asciiTheme="minorHAnsi" w:hAnsiTheme="minorHAnsi" w:cs="Arial"/>
          <w:bCs/>
          <w:i/>
          <w:sz w:val="20"/>
          <w:szCs w:val="20"/>
        </w:rPr>
        <w:instrText xml:space="preserve"> FORMCHECKBOX </w:instrText>
      </w:r>
      <w:r w:rsidR="006F10FA">
        <w:rPr>
          <w:rFonts w:asciiTheme="minorHAnsi" w:hAnsiTheme="minorHAnsi" w:cs="Arial"/>
          <w:bCs/>
          <w:i/>
          <w:sz w:val="20"/>
          <w:szCs w:val="20"/>
        </w:rPr>
      </w:r>
      <w:r w:rsidR="006F10FA">
        <w:rPr>
          <w:rFonts w:asciiTheme="minorHAnsi" w:hAnsiTheme="minorHAnsi" w:cs="Arial"/>
          <w:bCs/>
          <w:i/>
          <w:sz w:val="20"/>
          <w:szCs w:val="20"/>
        </w:rPr>
        <w:fldChar w:fldCharType="separate"/>
      </w:r>
      <w:r w:rsidR="005F76AD" w:rsidRPr="006033F8">
        <w:rPr>
          <w:rFonts w:asciiTheme="minorHAnsi" w:hAnsiTheme="minorHAnsi" w:cs="Arial"/>
          <w:bCs/>
          <w:i/>
          <w:sz w:val="20"/>
          <w:szCs w:val="20"/>
        </w:rPr>
        <w:fldChar w:fldCharType="end"/>
      </w:r>
      <w:bookmarkEnd w:id="1"/>
      <w:bookmarkEnd w:id="0"/>
      <w:r w:rsidR="009B77A4" w:rsidRPr="006033F8">
        <w:rPr>
          <w:rFonts w:asciiTheme="minorHAnsi" w:hAnsiTheme="minorHAnsi" w:cs="Arial"/>
          <w:i/>
          <w:sz w:val="20"/>
          <w:szCs w:val="20"/>
        </w:rPr>
        <w:t xml:space="preserve">  Check here if Improvement Plan has been recommended.</w:t>
      </w:r>
    </w:p>
    <w:p w:rsidR="00986925" w:rsidRPr="006033F8" w:rsidRDefault="00986925" w:rsidP="0051509F">
      <w:pPr>
        <w:rPr>
          <w:rFonts w:asciiTheme="minorHAnsi" w:hAnsiTheme="minorHAnsi" w:cs="Arial"/>
          <w:sz w:val="10"/>
          <w:szCs w:val="10"/>
        </w:rPr>
      </w:pPr>
    </w:p>
    <w:p w:rsidR="00FE6801" w:rsidRPr="006033F8" w:rsidRDefault="009B77A4" w:rsidP="009B77A4">
      <w:pPr>
        <w:ind w:hanging="90"/>
        <w:rPr>
          <w:rFonts w:asciiTheme="minorHAnsi" w:hAnsiTheme="minorHAnsi" w:cs="Arial"/>
        </w:rPr>
      </w:pPr>
      <w:r w:rsidRPr="006033F8">
        <w:rPr>
          <w:rFonts w:asciiTheme="minorHAnsi" w:hAnsiTheme="minorHAnsi" w:cs="Arial"/>
        </w:rPr>
        <w:t xml:space="preserve">Administrator’s Signature </w:t>
      </w:r>
      <w:r w:rsidRPr="006033F8">
        <w:rPr>
          <w:rFonts w:asciiTheme="minorHAnsi" w:hAnsiTheme="minorHAnsi" w:cs="Arial"/>
          <w:u w:val="single"/>
        </w:rPr>
        <w:tab/>
      </w:r>
      <w:r w:rsidRPr="006033F8">
        <w:rPr>
          <w:rFonts w:asciiTheme="minorHAnsi" w:hAnsiTheme="minorHAnsi" w:cs="Arial"/>
          <w:u w:val="single"/>
        </w:rPr>
        <w:tab/>
      </w:r>
      <w:r w:rsidRPr="006033F8">
        <w:rPr>
          <w:rFonts w:asciiTheme="minorHAnsi" w:hAnsiTheme="minorHAnsi" w:cs="Arial"/>
          <w:u w:val="single"/>
        </w:rPr>
        <w:tab/>
      </w:r>
      <w:r w:rsidRPr="006033F8">
        <w:rPr>
          <w:rFonts w:asciiTheme="minorHAnsi" w:hAnsiTheme="minorHAnsi" w:cs="Arial"/>
          <w:u w:val="single"/>
        </w:rPr>
        <w:tab/>
      </w:r>
      <w:r w:rsidR="00FE6801" w:rsidRPr="006033F8">
        <w:rPr>
          <w:rFonts w:asciiTheme="minorHAnsi" w:hAnsiTheme="minorHAnsi" w:cs="Arial"/>
          <w:u w:val="single"/>
        </w:rPr>
        <w:tab/>
      </w:r>
      <w:r w:rsidR="00FE6801" w:rsidRPr="006033F8">
        <w:rPr>
          <w:rFonts w:asciiTheme="minorHAnsi" w:hAnsiTheme="minorHAnsi" w:cs="Arial"/>
          <w:u w:val="single"/>
        </w:rPr>
        <w:tab/>
      </w:r>
      <w:r w:rsidRPr="006033F8">
        <w:rPr>
          <w:rFonts w:asciiTheme="minorHAnsi" w:hAnsiTheme="minorHAnsi" w:cs="Arial"/>
        </w:rPr>
        <w:t xml:space="preserve">  </w:t>
      </w:r>
      <w:r w:rsidR="00FE6801" w:rsidRPr="006033F8">
        <w:rPr>
          <w:rFonts w:asciiTheme="minorHAnsi" w:hAnsiTheme="minorHAnsi" w:cs="Arial"/>
        </w:rPr>
        <w:tab/>
      </w:r>
      <w:r w:rsidRPr="006033F8">
        <w:rPr>
          <w:rFonts w:asciiTheme="minorHAnsi" w:hAnsiTheme="minorHAnsi" w:cs="Arial"/>
        </w:rPr>
        <w:t>Date</w:t>
      </w:r>
      <w:r w:rsidR="00362C56">
        <w:rPr>
          <w:rFonts w:asciiTheme="minorHAnsi" w:hAnsiTheme="minorHAnsi" w:cs="Arial"/>
        </w:rPr>
        <w:t xml:space="preserve"> (prior to </w:t>
      </w:r>
      <w:r w:rsidR="00DD6B34">
        <w:rPr>
          <w:rFonts w:asciiTheme="minorHAnsi" w:hAnsiTheme="minorHAnsi" w:cs="Arial"/>
        </w:rPr>
        <w:t>January</w:t>
      </w:r>
      <w:r w:rsidR="00362C56">
        <w:rPr>
          <w:rFonts w:asciiTheme="minorHAnsi" w:hAnsiTheme="minorHAnsi" w:cs="Arial"/>
        </w:rPr>
        <w:t xml:space="preserve"> 30</w:t>
      </w:r>
      <w:r w:rsidR="005A010F" w:rsidRPr="006033F8">
        <w:rPr>
          <w:rFonts w:asciiTheme="minorHAnsi" w:hAnsiTheme="minorHAnsi" w:cs="Arial"/>
        </w:rPr>
        <w:t>)</w:t>
      </w:r>
      <w:r w:rsidRPr="006033F8">
        <w:rPr>
          <w:rFonts w:asciiTheme="minorHAnsi" w:hAnsiTheme="minorHAnsi" w:cs="Arial"/>
        </w:rPr>
        <w:t xml:space="preserve"> </w:t>
      </w:r>
      <w:r w:rsidRPr="006033F8">
        <w:rPr>
          <w:rFonts w:asciiTheme="minorHAnsi" w:hAnsiTheme="minorHAnsi" w:cs="Arial"/>
          <w:u w:val="single"/>
        </w:rPr>
        <w:tab/>
      </w:r>
      <w:r w:rsidRPr="006033F8">
        <w:rPr>
          <w:rFonts w:asciiTheme="minorHAnsi" w:hAnsiTheme="minorHAnsi" w:cs="Arial"/>
          <w:u w:val="single"/>
        </w:rPr>
        <w:tab/>
      </w:r>
      <w:r w:rsidRPr="006033F8">
        <w:rPr>
          <w:rFonts w:asciiTheme="minorHAnsi" w:hAnsiTheme="minorHAnsi" w:cs="Arial"/>
          <w:u w:val="single"/>
        </w:rPr>
        <w:tab/>
      </w:r>
      <w:r w:rsidR="005A010F" w:rsidRPr="006033F8">
        <w:rPr>
          <w:rFonts w:asciiTheme="minorHAnsi" w:hAnsiTheme="minorHAnsi" w:cs="Arial"/>
          <w:u w:val="single"/>
        </w:rPr>
        <w:tab/>
      </w:r>
      <w:r w:rsidRPr="006033F8">
        <w:rPr>
          <w:rFonts w:asciiTheme="minorHAnsi" w:hAnsiTheme="minorHAnsi" w:cs="Arial"/>
        </w:rPr>
        <w:t xml:space="preserve">  </w:t>
      </w:r>
    </w:p>
    <w:p w:rsidR="00FE6801" w:rsidRPr="006033F8" w:rsidRDefault="009B77A4" w:rsidP="009B77A4">
      <w:pPr>
        <w:ind w:hanging="90"/>
        <w:rPr>
          <w:rFonts w:asciiTheme="minorHAnsi" w:hAnsiTheme="minorHAnsi" w:cs="Arial"/>
        </w:rPr>
      </w:pPr>
      <w:r w:rsidRPr="006033F8">
        <w:rPr>
          <w:rFonts w:asciiTheme="minorHAnsi" w:hAnsiTheme="minorHAnsi" w:cs="Arial"/>
        </w:rPr>
        <w:t xml:space="preserve">   </w:t>
      </w:r>
    </w:p>
    <w:p w:rsidR="009B77A4" w:rsidRPr="006033F8" w:rsidRDefault="009B77A4" w:rsidP="009B77A4">
      <w:pPr>
        <w:ind w:hanging="90"/>
        <w:rPr>
          <w:rFonts w:asciiTheme="minorHAnsi" w:hAnsiTheme="minorHAnsi" w:cs="Arial"/>
        </w:rPr>
      </w:pPr>
      <w:r w:rsidRPr="006033F8">
        <w:rPr>
          <w:rFonts w:asciiTheme="minorHAnsi" w:hAnsiTheme="minorHAnsi" w:cs="Arial"/>
        </w:rPr>
        <w:t xml:space="preserve">Evaluator’s Signature </w:t>
      </w:r>
      <w:r w:rsidRPr="006033F8">
        <w:rPr>
          <w:rFonts w:asciiTheme="minorHAnsi" w:hAnsiTheme="minorHAnsi" w:cs="Arial"/>
          <w:u w:val="single"/>
        </w:rPr>
        <w:tab/>
      </w:r>
      <w:r w:rsidRPr="006033F8">
        <w:rPr>
          <w:rFonts w:asciiTheme="minorHAnsi" w:hAnsiTheme="minorHAnsi" w:cs="Arial"/>
          <w:u w:val="single"/>
        </w:rPr>
        <w:tab/>
      </w:r>
      <w:r w:rsidRPr="006033F8">
        <w:rPr>
          <w:rFonts w:asciiTheme="minorHAnsi" w:hAnsiTheme="minorHAnsi" w:cs="Arial"/>
          <w:u w:val="single"/>
        </w:rPr>
        <w:tab/>
      </w:r>
      <w:r w:rsidRPr="006033F8">
        <w:rPr>
          <w:rFonts w:asciiTheme="minorHAnsi" w:hAnsiTheme="minorHAnsi" w:cs="Arial"/>
          <w:u w:val="single"/>
        </w:rPr>
        <w:tab/>
      </w:r>
      <w:r w:rsidR="00FE6801" w:rsidRPr="006033F8">
        <w:rPr>
          <w:rFonts w:asciiTheme="minorHAnsi" w:hAnsiTheme="minorHAnsi" w:cs="Arial"/>
          <w:u w:val="single"/>
        </w:rPr>
        <w:tab/>
      </w:r>
      <w:r w:rsidR="00FE6801" w:rsidRPr="006033F8">
        <w:rPr>
          <w:rFonts w:asciiTheme="minorHAnsi" w:hAnsiTheme="minorHAnsi" w:cs="Arial"/>
          <w:u w:val="single"/>
        </w:rPr>
        <w:tab/>
      </w:r>
      <w:r w:rsidR="006033F8">
        <w:rPr>
          <w:rFonts w:asciiTheme="minorHAnsi" w:hAnsiTheme="minorHAnsi" w:cs="Arial"/>
          <w:u w:val="single"/>
        </w:rPr>
        <w:tab/>
      </w:r>
      <w:r w:rsidRPr="006033F8">
        <w:rPr>
          <w:rFonts w:asciiTheme="minorHAnsi" w:hAnsiTheme="minorHAnsi" w:cs="Arial"/>
        </w:rPr>
        <w:t xml:space="preserve">  </w:t>
      </w:r>
      <w:r w:rsidR="00FE6801" w:rsidRPr="006033F8">
        <w:rPr>
          <w:rFonts w:asciiTheme="minorHAnsi" w:hAnsiTheme="minorHAnsi" w:cs="Arial"/>
        </w:rPr>
        <w:tab/>
      </w:r>
      <w:r w:rsidRPr="006033F8">
        <w:rPr>
          <w:rFonts w:asciiTheme="minorHAnsi" w:hAnsiTheme="minorHAnsi" w:cs="Arial"/>
        </w:rPr>
        <w:t xml:space="preserve">Date </w:t>
      </w:r>
      <w:r w:rsidR="005A010F" w:rsidRPr="006033F8">
        <w:rPr>
          <w:rFonts w:asciiTheme="minorHAnsi" w:hAnsiTheme="minorHAnsi" w:cs="Arial"/>
        </w:rPr>
        <w:t xml:space="preserve">(prior to </w:t>
      </w:r>
      <w:r w:rsidR="00DD6B34">
        <w:rPr>
          <w:rFonts w:asciiTheme="minorHAnsi" w:hAnsiTheme="minorHAnsi" w:cs="Arial"/>
        </w:rPr>
        <w:t>January</w:t>
      </w:r>
      <w:r w:rsidR="00E4167F">
        <w:rPr>
          <w:rFonts w:asciiTheme="minorHAnsi" w:hAnsiTheme="minorHAnsi" w:cs="Arial"/>
        </w:rPr>
        <w:t xml:space="preserve"> </w:t>
      </w:r>
      <w:r w:rsidR="00362C56">
        <w:rPr>
          <w:rFonts w:asciiTheme="minorHAnsi" w:hAnsiTheme="minorHAnsi" w:cs="Arial"/>
        </w:rPr>
        <w:t>30</w:t>
      </w:r>
      <w:r w:rsidR="005A010F" w:rsidRPr="006033F8">
        <w:rPr>
          <w:rFonts w:asciiTheme="minorHAnsi" w:hAnsiTheme="minorHAnsi" w:cs="Arial"/>
        </w:rPr>
        <w:t xml:space="preserve">) </w:t>
      </w:r>
      <w:r w:rsidRPr="006033F8">
        <w:rPr>
          <w:rFonts w:asciiTheme="minorHAnsi" w:hAnsiTheme="minorHAnsi" w:cs="Arial"/>
          <w:u w:val="single"/>
        </w:rPr>
        <w:tab/>
      </w:r>
      <w:r w:rsidRPr="006033F8">
        <w:rPr>
          <w:rFonts w:asciiTheme="minorHAnsi" w:hAnsiTheme="minorHAnsi" w:cs="Arial"/>
          <w:u w:val="single"/>
        </w:rPr>
        <w:tab/>
      </w:r>
      <w:r w:rsidRPr="006033F8">
        <w:rPr>
          <w:rFonts w:asciiTheme="minorHAnsi" w:hAnsiTheme="minorHAnsi" w:cs="Arial"/>
          <w:u w:val="single"/>
        </w:rPr>
        <w:tab/>
      </w:r>
      <w:r w:rsidR="005A010F" w:rsidRPr="006033F8">
        <w:rPr>
          <w:rFonts w:asciiTheme="minorHAnsi" w:hAnsiTheme="minorHAnsi" w:cs="Arial"/>
          <w:u w:val="single"/>
        </w:rPr>
        <w:tab/>
      </w:r>
    </w:p>
    <w:p w:rsidR="00986925" w:rsidRPr="006033F8" w:rsidRDefault="009B77A4" w:rsidP="0051509F">
      <w:pPr>
        <w:ind w:hanging="90"/>
        <w:rPr>
          <w:rFonts w:asciiTheme="minorHAnsi" w:hAnsiTheme="minorHAnsi" w:cs="Arial"/>
          <w:i/>
          <w:sz w:val="16"/>
          <w:szCs w:val="16"/>
        </w:rPr>
      </w:pPr>
      <w:r w:rsidRPr="006033F8">
        <w:rPr>
          <w:rFonts w:asciiTheme="minorHAnsi" w:hAnsiTheme="minorHAnsi" w:cs="Arial"/>
          <w:i/>
          <w:sz w:val="16"/>
          <w:szCs w:val="16"/>
        </w:rPr>
        <w:t xml:space="preserve">Signatures indicate that the </w:t>
      </w:r>
      <w:r w:rsidR="00FE6801" w:rsidRPr="006033F8">
        <w:rPr>
          <w:rFonts w:asciiTheme="minorHAnsi" w:hAnsiTheme="minorHAnsi" w:cs="Arial"/>
          <w:i/>
          <w:sz w:val="16"/>
          <w:szCs w:val="16"/>
        </w:rPr>
        <w:t>document</w:t>
      </w:r>
      <w:r w:rsidRPr="006033F8">
        <w:rPr>
          <w:rFonts w:asciiTheme="minorHAnsi" w:hAnsiTheme="minorHAnsi" w:cs="Arial"/>
          <w:i/>
          <w:sz w:val="16"/>
          <w:szCs w:val="16"/>
        </w:rPr>
        <w:t xml:space="preserve"> </w:t>
      </w:r>
      <w:r w:rsidR="00FE6801" w:rsidRPr="006033F8">
        <w:rPr>
          <w:rFonts w:asciiTheme="minorHAnsi" w:hAnsiTheme="minorHAnsi" w:cs="Arial"/>
          <w:i/>
          <w:sz w:val="16"/>
          <w:szCs w:val="16"/>
        </w:rPr>
        <w:t>has</w:t>
      </w:r>
      <w:r w:rsidRPr="006033F8">
        <w:rPr>
          <w:rFonts w:asciiTheme="minorHAnsi" w:hAnsiTheme="minorHAnsi" w:cs="Arial"/>
          <w:i/>
          <w:sz w:val="16"/>
          <w:szCs w:val="16"/>
        </w:rPr>
        <w:t xml:space="preserve"> been shared and discussed</w:t>
      </w:r>
      <w:r w:rsidR="00986925" w:rsidRPr="006033F8">
        <w:rPr>
          <w:rFonts w:asciiTheme="minorHAnsi" w:hAnsiTheme="minorHAnsi" w:cs="Arial"/>
          <w:i/>
          <w:sz w:val="16"/>
          <w:szCs w:val="16"/>
        </w:rPr>
        <w:t>.</w:t>
      </w:r>
    </w:p>
    <w:p w:rsidR="0051509F" w:rsidRPr="006033F8" w:rsidRDefault="0051509F" w:rsidP="0051509F">
      <w:pPr>
        <w:ind w:hanging="90"/>
        <w:rPr>
          <w:rFonts w:asciiTheme="minorHAnsi" w:hAnsiTheme="minorHAnsi" w:cs="Arial"/>
          <w:i/>
          <w:sz w:val="16"/>
          <w:szCs w:val="16"/>
        </w:rPr>
      </w:pPr>
    </w:p>
    <w:p w:rsidR="00F60508" w:rsidRPr="006033F8" w:rsidRDefault="0051509F" w:rsidP="00F60508">
      <w:pPr>
        <w:ind w:left="-90"/>
        <w:rPr>
          <w:rFonts w:asciiTheme="minorHAnsi" w:hAnsiTheme="minorHAnsi" w:cs="Arial"/>
          <w:i/>
          <w:sz w:val="20"/>
          <w:szCs w:val="20"/>
        </w:rPr>
      </w:pPr>
      <w:r w:rsidRPr="006033F8">
        <w:rPr>
          <w:rFonts w:asciiTheme="minorHAnsi" w:hAnsiTheme="minorHAnsi" w:cs="Arial"/>
          <w:i/>
          <w:sz w:val="20"/>
          <w:szCs w:val="20"/>
        </w:rPr>
        <w:t>The evaluator should provide a</w:t>
      </w:r>
      <w:r w:rsidR="00986925" w:rsidRPr="006033F8">
        <w:rPr>
          <w:rFonts w:asciiTheme="minorHAnsi" w:hAnsiTheme="minorHAnsi" w:cs="Arial"/>
          <w:i/>
          <w:sz w:val="20"/>
          <w:szCs w:val="20"/>
        </w:rPr>
        <w:t xml:space="preserve"> signed copy of the completed </w:t>
      </w:r>
      <w:r w:rsidR="00F60508">
        <w:rPr>
          <w:rFonts w:asciiTheme="minorHAnsi" w:hAnsiTheme="minorHAnsi" w:cs="Arial"/>
          <w:i/>
          <w:sz w:val="20"/>
          <w:szCs w:val="20"/>
        </w:rPr>
        <w:t>Mid-Year</w:t>
      </w:r>
      <w:r w:rsidR="00986925" w:rsidRPr="006033F8">
        <w:rPr>
          <w:rFonts w:asciiTheme="minorHAnsi" w:hAnsiTheme="minorHAnsi" w:cs="Arial"/>
          <w:i/>
          <w:sz w:val="20"/>
          <w:szCs w:val="20"/>
        </w:rPr>
        <w:t xml:space="preserve"> Evaluation to the adminis</w:t>
      </w:r>
      <w:r w:rsidR="00F60508">
        <w:rPr>
          <w:rFonts w:asciiTheme="minorHAnsi" w:hAnsiTheme="minorHAnsi" w:cs="Arial"/>
          <w:i/>
          <w:sz w:val="20"/>
          <w:szCs w:val="20"/>
        </w:rPr>
        <w:t xml:space="preserve">trator.  This form is for informational purposes and is not included in the Personnel file.  Please collaborate with the Human Resources Office </w:t>
      </w:r>
      <w:r w:rsidR="00F60508" w:rsidRPr="00F60508">
        <w:rPr>
          <w:rFonts w:asciiTheme="minorHAnsi" w:hAnsiTheme="minorHAnsi" w:cs="Arial"/>
          <w:b/>
          <w:i/>
          <w:sz w:val="20"/>
          <w:szCs w:val="20"/>
        </w:rPr>
        <w:t>prior to April 1</w:t>
      </w:r>
      <w:r w:rsidR="00F60508">
        <w:rPr>
          <w:rFonts w:asciiTheme="minorHAnsi" w:hAnsiTheme="minorHAnsi" w:cs="Arial"/>
          <w:i/>
          <w:sz w:val="20"/>
          <w:szCs w:val="20"/>
        </w:rPr>
        <w:t xml:space="preserve"> if there are issues that could lead to non-renewal.</w:t>
      </w:r>
    </w:p>
    <w:p w:rsidR="00362C56" w:rsidRPr="006033F8" w:rsidRDefault="00362C56" w:rsidP="00F60508">
      <w:pPr>
        <w:ind w:hanging="90"/>
        <w:rPr>
          <w:rFonts w:asciiTheme="minorHAnsi" w:hAnsiTheme="minorHAnsi" w:cs="Arial"/>
          <w:b/>
          <w:caps/>
        </w:rPr>
      </w:pPr>
    </w:p>
    <w:p w:rsidR="00362C56" w:rsidRPr="006033F8" w:rsidRDefault="006F10FA" w:rsidP="00362C56">
      <w:pPr>
        <w:rPr>
          <w:rFonts w:asciiTheme="minorHAnsi" w:hAnsiTheme="minorHAnsi" w:cs="Arial"/>
          <w:b/>
          <w:sz w:val="32"/>
          <w:szCs w:val="32"/>
        </w:rPr>
      </w:pPr>
      <w:r>
        <w:rPr>
          <w:rFonts w:asciiTheme="minorHAnsi" w:hAnsiTheme="minorHAnsi" w:cs="Arial"/>
          <w:b/>
          <w:noProof/>
          <w:sz w:val="32"/>
          <w:szCs w:val="32"/>
        </w:rPr>
        <mc:AlternateContent>
          <mc:Choice Requires="wps">
            <w:drawing>
              <wp:anchor distT="0" distB="0" distL="114300" distR="114300" simplePos="0" relativeHeight="251722752" behindDoc="0" locked="0" layoutInCell="1" allowOverlap="1">
                <wp:simplePos x="0" y="0"/>
                <wp:positionH relativeFrom="column">
                  <wp:posOffset>2079625</wp:posOffset>
                </wp:positionH>
                <wp:positionV relativeFrom="paragraph">
                  <wp:posOffset>-6350</wp:posOffset>
                </wp:positionV>
                <wp:extent cx="5662295" cy="754380"/>
                <wp:effectExtent l="3175" t="1270" r="1905"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A76" w:rsidRPr="006033F8" w:rsidRDefault="00385A76" w:rsidP="00362C56">
                            <w:pPr>
                              <w:ind w:left="-180"/>
                              <w:jc w:val="center"/>
                              <w:rPr>
                                <w:rFonts w:asciiTheme="minorHAnsi" w:hAnsiTheme="minorHAnsi" w:cs="Arial"/>
                                <w:b/>
                                <w:sz w:val="28"/>
                                <w:szCs w:val="28"/>
                              </w:rPr>
                            </w:pPr>
                            <w:r w:rsidRPr="006033F8">
                              <w:rPr>
                                <w:rFonts w:asciiTheme="minorHAnsi" w:hAnsiTheme="minorHAnsi" w:cs="Arial"/>
                                <w:b/>
                                <w:sz w:val="28"/>
                                <w:szCs w:val="28"/>
                              </w:rPr>
                              <w:t>SHAKER HEIGHTS CITY SCHOOL DISTRICT</w:t>
                            </w:r>
                          </w:p>
                          <w:p w:rsidR="00385A76" w:rsidRPr="006033F8" w:rsidRDefault="00385A76" w:rsidP="00362C56">
                            <w:pPr>
                              <w:ind w:left="-180"/>
                              <w:jc w:val="center"/>
                              <w:rPr>
                                <w:rFonts w:asciiTheme="minorHAnsi" w:hAnsiTheme="minorHAnsi" w:cs="Arial"/>
                                <w:sz w:val="28"/>
                                <w:szCs w:val="28"/>
                              </w:rPr>
                            </w:pPr>
                            <w:r w:rsidRPr="006033F8">
                              <w:rPr>
                                <w:rFonts w:asciiTheme="minorHAnsi" w:hAnsiTheme="minorHAnsi" w:cs="Arial"/>
                                <w:sz w:val="28"/>
                                <w:szCs w:val="28"/>
                              </w:rPr>
                              <w:t>Central Office Administrator</w:t>
                            </w:r>
                          </w:p>
                          <w:p w:rsidR="00385A76" w:rsidRPr="006033F8" w:rsidRDefault="00385A76" w:rsidP="00362C56">
                            <w:pPr>
                              <w:ind w:left="-180"/>
                              <w:jc w:val="center"/>
                              <w:rPr>
                                <w:rFonts w:asciiTheme="minorHAnsi" w:hAnsiTheme="minorHAnsi" w:cs="Arial"/>
                                <w:b/>
                                <w:sz w:val="28"/>
                                <w:szCs w:val="28"/>
                              </w:rPr>
                            </w:pPr>
                            <w:r w:rsidRPr="006033F8">
                              <w:rPr>
                                <w:rFonts w:asciiTheme="minorHAnsi" w:hAnsiTheme="minorHAnsi" w:cs="Arial"/>
                                <w:b/>
                                <w:sz w:val="28"/>
                                <w:szCs w:val="28"/>
                              </w:rPr>
                              <w:t>SUMMATIVE EVALUATION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9" type="#_x0000_t202" style="position:absolute;margin-left:163.75pt;margin-top:-.5pt;width:445.85pt;height:59.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huiAIAABc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" stroked="f">
                <v:textbox>
                  <w:txbxContent>
                    <w:p w:rsidR="00385A76" w:rsidRPr="006033F8" w:rsidRDefault="00385A76" w:rsidP="00362C56">
                      <w:pPr>
                        <w:ind w:left="-180"/>
                        <w:jc w:val="center"/>
                        <w:rPr>
                          <w:rFonts w:asciiTheme="minorHAnsi" w:hAnsiTheme="minorHAnsi" w:cs="Arial"/>
                          <w:b/>
                          <w:sz w:val="28"/>
                          <w:szCs w:val="28"/>
                        </w:rPr>
                      </w:pPr>
                      <w:r w:rsidRPr="006033F8">
                        <w:rPr>
                          <w:rFonts w:asciiTheme="minorHAnsi" w:hAnsiTheme="minorHAnsi" w:cs="Arial"/>
                          <w:b/>
                          <w:sz w:val="28"/>
                          <w:szCs w:val="28"/>
                        </w:rPr>
                        <w:t>SHAKER HEIGHTS CITY SCHOOL DISTRICT</w:t>
                      </w:r>
                    </w:p>
                    <w:p w:rsidR="00385A76" w:rsidRPr="006033F8" w:rsidRDefault="00385A76" w:rsidP="00362C56">
                      <w:pPr>
                        <w:ind w:left="-180"/>
                        <w:jc w:val="center"/>
                        <w:rPr>
                          <w:rFonts w:asciiTheme="minorHAnsi" w:hAnsiTheme="minorHAnsi" w:cs="Arial"/>
                          <w:sz w:val="28"/>
                          <w:szCs w:val="28"/>
                        </w:rPr>
                      </w:pPr>
                      <w:r w:rsidRPr="006033F8">
                        <w:rPr>
                          <w:rFonts w:asciiTheme="minorHAnsi" w:hAnsiTheme="minorHAnsi" w:cs="Arial"/>
                          <w:sz w:val="28"/>
                          <w:szCs w:val="28"/>
                        </w:rPr>
                        <w:t>Central Office Administrator</w:t>
                      </w:r>
                    </w:p>
                    <w:p w:rsidR="00385A76" w:rsidRPr="006033F8" w:rsidRDefault="00385A76" w:rsidP="00362C56">
                      <w:pPr>
                        <w:ind w:left="-180"/>
                        <w:jc w:val="center"/>
                        <w:rPr>
                          <w:rFonts w:asciiTheme="minorHAnsi" w:hAnsiTheme="minorHAnsi" w:cs="Arial"/>
                          <w:b/>
                          <w:sz w:val="28"/>
                          <w:szCs w:val="28"/>
                        </w:rPr>
                      </w:pPr>
                      <w:r w:rsidRPr="006033F8">
                        <w:rPr>
                          <w:rFonts w:asciiTheme="minorHAnsi" w:hAnsiTheme="minorHAnsi" w:cs="Arial"/>
                          <w:b/>
                          <w:sz w:val="28"/>
                          <w:szCs w:val="28"/>
                        </w:rPr>
                        <w:t>SUMMATIVE EVALUATION</w:t>
                      </w:r>
                    </w:p>
                  </w:txbxContent>
                </v:textbox>
              </v:shape>
            </w:pict>
          </mc:Fallback>
        </mc:AlternateContent>
      </w:r>
      <w:r w:rsidR="00362C56" w:rsidRPr="006033F8">
        <w:rPr>
          <w:rFonts w:asciiTheme="minorHAnsi" w:hAnsiTheme="minorHAnsi" w:cs="Arial"/>
          <w:b/>
          <w:noProof/>
          <w:sz w:val="32"/>
          <w:szCs w:val="32"/>
        </w:rPr>
        <w:drawing>
          <wp:inline distT="0" distB="0" distL="0" distR="0">
            <wp:extent cx="647700" cy="101306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7700" cy="1013069"/>
                    </a:xfrm>
                    <a:prstGeom prst="rect">
                      <a:avLst/>
                    </a:prstGeom>
                    <a:noFill/>
                    <a:ln w="9525">
                      <a:noFill/>
                      <a:miter lim="800000"/>
                      <a:headEnd/>
                      <a:tailEnd/>
                    </a:ln>
                  </pic:spPr>
                </pic:pic>
              </a:graphicData>
            </a:graphic>
          </wp:inline>
        </w:drawing>
      </w:r>
    </w:p>
    <w:tbl>
      <w:tblPr>
        <w:tblStyle w:val="TableGrid"/>
        <w:tblW w:w="0" w:type="auto"/>
        <w:tblLook w:val="04A0" w:firstRow="1" w:lastRow="0" w:firstColumn="1" w:lastColumn="0" w:noHBand="0" w:noVBand="1"/>
      </w:tblPr>
      <w:tblGrid>
        <w:gridCol w:w="2358"/>
        <w:gridCol w:w="3420"/>
        <w:gridCol w:w="1980"/>
        <w:gridCol w:w="2790"/>
        <w:gridCol w:w="2340"/>
        <w:gridCol w:w="1728"/>
      </w:tblGrid>
      <w:tr w:rsidR="00362C56" w:rsidRPr="006033F8" w:rsidTr="002E1E2B">
        <w:tc>
          <w:tcPr>
            <w:tcW w:w="2358" w:type="dxa"/>
            <w:tcBorders>
              <w:top w:val="nil"/>
              <w:left w:val="nil"/>
              <w:bottom w:val="nil"/>
              <w:right w:val="nil"/>
            </w:tcBorders>
          </w:tcPr>
          <w:p w:rsidR="00362C56" w:rsidRPr="006033F8" w:rsidRDefault="00362C56" w:rsidP="002E1E2B">
            <w:pPr>
              <w:rPr>
                <w:rFonts w:asciiTheme="minorHAnsi" w:hAnsiTheme="minorHAnsi" w:cs="Arial"/>
                <w:b/>
                <w:bCs/>
                <w:sz w:val="22"/>
                <w:szCs w:val="22"/>
              </w:rPr>
            </w:pPr>
          </w:p>
        </w:tc>
        <w:tc>
          <w:tcPr>
            <w:tcW w:w="3420" w:type="dxa"/>
            <w:tcBorders>
              <w:top w:val="nil"/>
              <w:left w:val="nil"/>
              <w:bottom w:val="single" w:sz="4" w:space="0" w:color="auto"/>
              <w:right w:val="nil"/>
            </w:tcBorders>
          </w:tcPr>
          <w:p w:rsidR="00362C56" w:rsidRPr="006033F8" w:rsidRDefault="00362C56" w:rsidP="002E1E2B">
            <w:pPr>
              <w:rPr>
                <w:rFonts w:asciiTheme="minorHAnsi" w:hAnsiTheme="minorHAnsi" w:cs="Arial"/>
                <w:b/>
                <w:bCs/>
                <w:sz w:val="22"/>
                <w:szCs w:val="22"/>
              </w:rPr>
            </w:pPr>
          </w:p>
        </w:tc>
        <w:tc>
          <w:tcPr>
            <w:tcW w:w="1980" w:type="dxa"/>
            <w:tcBorders>
              <w:top w:val="nil"/>
              <w:left w:val="nil"/>
              <w:bottom w:val="nil"/>
              <w:right w:val="nil"/>
            </w:tcBorders>
          </w:tcPr>
          <w:p w:rsidR="00362C56" w:rsidRPr="006033F8" w:rsidRDefault="00362C56" w:rsidP="002E1E2B">
            <w:pPr>
              <w:rPr>
                <w:rFonts w:asciiTheme="minorHAnsi" w:hAnsiTheme="minorHAnsi" w:cs="Arial"/>
                <w:b/>
                <w:bCs/>
                <w:sz w:val="22"/>
                <w:szCs w:val="22"/>
              </w:rPr>
            </w:pPr>
          </w:p>
        </w:tc>
        <w:tc>
          <w:tcPr>
            <w:tcW w:w="2790" w:type="dxa"/>
            <w:tcBorders>
              <w:top w:val="nil"/>
              <w:left w:val="nil"/>
              <w:bottom w:val="single" w:sz="4" w:space="0" w:color="auto"/>
              <w:right w:val="nil"/>
            </w:tcBorders>
          </w:tcPr>
          <w:p w:rsidR="00362C56" w:rsidRPr="006033F8" w:rsidRDefault="00362C56" w:rsidP="002E1E2B">
            <w:pPr>
              <w:rPr>
                <w:rFonts w:asciiTheme="minorHAnsi" w:hAnsiTheme="minorHAnsi" w:cs="Arial"/>
                <w:b/>
                <w:bCs/>
                <w:sz w:val="22"/>
                <w:szCs w:val="22"/>
              </w:rPr>
            </w:pPr>
          </w:p>
        </w:tc>
        <w:tc>
          <w:tcPr>
            <w:tcW w:w="2340" w:type="dxa"/>
            <w:tcBorders>
              <w:top w:val="nil"/>
              <w:left w:val="nil"/>
              <w:bottom w:val="nil"/>
            </w:tcBorders>
          </w:tcPr>
          <w:p w:rsidR="00362C56" w:rsidRPr="006033F8" w:rsidRDefault="00362C56" w:rsidP="002E1E2B">
            <w:pPr>
              <w:rPr>
                <w:rFonts w:asciiTheme="minorHAnsi" w:hAnsiTheme="minorHAnsi" w:cs="Arial"/>
                <w:b/>
                <w:bCs/>
                <w:sz w:val="20"/>
                <w:szCs w:val="20"/>
              </w:rPr>
            </w:pPr>
            <w:r w:rsidRPr="006033F8">
              <w:rPr>
                <w:rFonts w:asciiTheme="minorHAnsi" w:hAnsiTheme="minorHAnsi" w:cs="Arial"/>
                <w:b/>
                <w:bCs/>
                <w:sz w:val="20"/>
                <w:szCs w:val="20"/>
              </w:rPr>
              <w:t>Contract Exp Date</w:t>
            </w:r>
          </w:p>
        </w:tc>
        <w:tc>
          <w:tcPr>
            <w:tcW w:w="1728" w:type="dxa"/>
            <w:tcBorders>
              <w:bottom w:val="single" w:sz="4" w:space="0" w:color="auto"/>
            </w:tcBorders>
          </w:tcPr>
          <w:p w:rsidR="00362C56" w:rsidRPr="006033F8" w:rsidRDefault="00362C56" w:rsidP="002E1E2B">
            <w:pPr>
              <w:rPr>
                <w:rFonts w:asciiTheme="minorHAnsi" w:hAnsiTheme="minorHAnsi" w:cs="Arial"/>
                <w:bCs/>
                <w:sz w:val="22"/>
                <w:szCs w:val="22"/>
              </w:rPr>
            </w:pPr>
          </w:p>
        </w:tc>
      </w:tr>
      <w:tr w:rsidR="00362C56" w:rsidRPr="006033F8" w:rsidTr="002E1E2B">
        <w:tc>
          <w:tcPr>
            <w:tcW w:w="2358" w:type="dxa"/>
            <w:tcBorders>
              <w:top w:val="nil"/>
              <w:left w:val="nil"/>
              <w:bottom w:val="nil"/>
            </w:tcBorders>
          </w:tcPr>
          <w:p w:rsidR="00362C56" w:rsidRPr="006033F8" w:rsidRDefault="00362C56" w:rsidP="002E1E2B">
            <w:pPr>
              <w:rPr>
                <w:rFonts w:asciiTheme="minorHAnsi" w:hAnsiTheme="minorHAnsi" w:cs="Arial"/>
                <w:b/>
                <w:bCs/>
                <w:sz w:val="22"/>
                <w:szCs w:val="22"/>
              </w:rPr>
            </w:pPr>
            <w:r w:rsidRPr="006033F8">
              <w:rPr>
                <w:rFonts w:asciiTheme="minorHAnsi" w:hAnsiTheme="minorHAnsi" w:cs="Arial"/>
                <w:b/>
                <w:bCs/>
                <w:sz w:val="22"/>
                <w:szCs w:val="22"/>
              </w:rPr>
              <w:t>Administrator Name</w:t>
            </w:r>
          </w:p>
        </w:tc>
        <w:tc>
          <w:tcPr>
            <w:tcW w:w="3420" w:type="dxa"/>
            <w:tcBorders>
              <w:bottom w:val="single" w:sz="4" w:space="0" w:color="auto"/>
            </w:tcBorders>
          </w:tcPr>
          <w:p w:rsidR="00362C56" w:rsidRPr="006033F8" w:rsidRDefault="00362C56" w:rsidP="002E1E2B">
            <w:pPr>
              <w:rPr>
                <w:rFonts w:asciiTheme="minorHAnsi" w:hAnsiTheme="minorHAnsi" w:cs="Arial"/>
                <w:sz w:val="22"/>
                <w:szCs w:val="22"/>
              </w:rPr>
            </w:pPr>
          </w:p>
        </w:tc>
        <w:tc>
          <w:tcPr>
            <w:tcW w:w="1980" w:type="dxa"/>
            <w:tcBorders>
              <w:top w:val="nil"/>
              <w:bottom w:val="nil"/>
            </w:tcBorders>
          </w:tcPr>
          <w:p w:rsidR="00362C56" w:rsidRPr="006033F8" w:rsidRDefault="00362C56" w:rsidP="002E1E2B">
            <w:pPr>
              <w:rPr>
                <w:rFonts w:asciiTheme="minorHAnsi" w:hAnsiTheme="minorHAnsi" w:cs="Arial"/>
                <w:b/>
                <w:bCs/>
                <w:sz w:val="22"/>
                <w:szCs w:val="22"/>
              </w:rPr>
            </w:pPr>
            <w:r w:rsidRPr="006033F8">
              <w:rPr>
                <w:rFonts w:asciiTheme="minorHAnsi" w:hAnsiTheme="minorHAnsi" w:cs="Arial"/>
                <w:b/>
                <w:bCs/>
                <w:sz w:val="22"/>
                <w:szCs w:val="22"/>
              </w:rPr>
              <w:t xml:space="preserve">Evaluator Name  </w:t>
            </w:r>
          </w:p>
        </w:tc>
        <w:tc>
          <w:tcPr>
            <w:tcW w:w="2790" w:type="dxa"/>
            <w:tcBorders>
              <w:bottom w:val="single" w:sz="4" w:space="0" w:color="auto"/>
            </w:tcBorders>
          </w:tcPr>
          <w:p w:rsidR="00362C56" w:rsidRPr="006033F8" w:rsidRDefault="00362C56" w:rsidP="002E1E2B">
            <w:pPr>
              <w:rPr>
                <w:rFonts w:asciiTheme="minorHAnsi" w:hAnsiTheme="minorHAnsi" w:cs="Arial"/>
                <w:sz w:val="22"/>
                <w:szCs w:val="22"/>
              </w:rPr>
            </w:pPr>
          </w:p>
        </w:tc>
        <w:tc>
          <w:tcPr>
            <w:tcW w:w="2340" w:type="dxa"/>
            <w:tcBorders>
              <w:top w:val="nil"/>
              <w:bottom w:val="nil"/>
            </w:tcBorders>
          </w:tcPr>
          <w:p w:rsidR="00362C56" w:rsidRPr="006033F8" w:rsidRDefault="00362C56" w:rsidP="002E1E2B">
            <w:pPr>
              <w:rPr>
                <w:rFonts w:asciiTheme="minorHAnsi" w:hAnsiTheme="minorHAnsi" w:cs="Arial"/>
                <w:b/>
                <w:bCs/>
                <w:sz w:val="22"/>
                <w:szCs w:val="22"/>
              </w:rPr>
            </w:pPr>
            <w:r w:rsidRPr="006033F8">
              <w:rPr>
                <w:rFonts w:asciiTheme="minorHAnsi" w:hAnsiTheme="minorHAnsi" w:cs="Arial"/>
                <w:b/>
                <w:bCs/>
                <w:sz w:val="22"/>
                <w:szCs w:val="22"/>
              </w:rPr>
              <w:t>School Year</w:t>
            </w:r>
          </w:p>
        </w:tc>
        <w:tc>
          <w:tcPr>
            <w:tcW w:w="1728" w:type="dxa"/>
            <w:tcBorders>
              <w:bottom w:val="single" w:sz="4" w:space="0" w:color="auto"/>
            </w:tcBorders>
          </w:tcPr>
          <w:p w:rsidR="00362C56" w:rsidRPr="006033F8" w:rsidRDefault="00362C56" w:rsidP="002E1E2B">
            <w:pPr>
              <w:rPr>
                <w:rFonts w:asciiTheme="minorHAnsi" w:hAnsiTheme="minorHAnsi" w:cs="Arial"/>
                <w:bCs/>
                <w:sz w:val="22"/>
                <w:szCs w:val="22"/>
              </w:rPr>
            </w:pPr>
          </w:p>
        </w:tc>
      </w:tr>
    </w:tbl>
    <w:p w:rsidR="00362C56" w:rsidRPr="006033F8" w:rsidRDefault="00362C56" w:rsidP="00362C56">
      <w:pPr>
        <w:rPr>
          <w:rFonts w:asciiTheme="minorHAnsi" w:hAnsiTheme="minorHAnsi" w:cs="Arial"/>
          <w:sz w:val="10"/>
          <w:szCs w:val="10"/>
          <w:u w:val="single"/>
        </w:rPr>
      </w:pPr>
    </w:p>
    <w:p w:rsidR="00362C56" w:rsidRPr="006033F8" w:rsidRDefault="00362C56" w:rsidP="00362C56">
      <w:pPr>
        <w:ind w:right="-540"/>
        <w:rPr>
          <w:rFonts w:asciiTheme="minorHAnsi" w:hAnsiTheme="minorHAnsi" w:cs="Arial"/>
          <w:i/>
          <w:sz w:val="20"/>
          <w:szCs w:val="20"/>
        </w:rPr>
      </w:pPr>
      <w:r w:rsidRPr="006033F8">
        <w:rPr>
          <w:rFonts w:asciiTheme="minorHAnsi" w:hAnsiTheme="minorHAnsi" w:cs="Arial"/>
          <w:sz w:val="20"/>
          <w:szCs w:val="20"/>
        </w:rPr>
        <w:t xml:space="preserve">A formal written </w:t>
      </w:r>
      <w:r w:rsidRPr="006033F8">
        <w:rPr>
          <w:rFonts w:asciiTheme="minorHAnsi" w:hAnsiTheme="minorHAnsi" w:cs="Arial"/>
          <w:b/>
          <w:sz w:val="20"/>
          <w:szCs w:val="20"/>
        </w:rPr>
        <w:t xml:space="preserve">Summative Evaluation </w:t>
      </w:r>
      <w:r w:rsidRPr="006033F8">
        <w:rPr>
          <w:rFonts w:asciiTheme="minorHAnsi" w:hAnsiTheme="minorHAnsi" w:cs="Arial"/>
          <w:sz w:val="20"/>
          <w:szCs w:val="20"/>
        </w:rPr>
        <w:t xml:space="preserve">of the administrator’s performance will be completed each year.  Multiple sources of evidence should include Professional Growth Plan, formal and informal observations, collection of appropriate data, collection of evidence/artifacts, and documentation of coaching / progress meetings involving the administrator and evaluator.  </w:t>
      </w:r>
      <w:r w:rsidRPr="006033F8">
        <w:rPr>
          <w:rFonts w:asciiTheme="minorHAnsi" w:hAnsiTheme="minorHAnsi" w:cs="Arial"/>
          <w:i/>
          <w:sz w:val="20"/>
          <w:szCs w:val="20"/>
        </w:rPr>
        <w:t xml:space="preserve">Please collaborate with the </w:t>
      </w:r>
      <w:r>
        <w:rPr>
          <w:rFonts w:asciiTheme="minorHAnsi" w:hAnsiTheme="minorHAnsi" w:cs="Arial"/>
          <w:i/>
          <w:sz w:val="20"/>
          <w:szCs w:val="20"/>
        </w:rPr>
        <w:t>Human Resources</w:t>
      </w:r>
      <w:r w:rsidRPr="006033F8">
        <w:rPr>
          <w:rFonts w:asciiTheme="minorHAnsi" w:hAnsiTheme="minorHAnsi" w:cs="Arial"/>
          <w:i/>
          <w:sz w:val="20"/>
          <w:szCs w:val="20"/>
        </w:rPr>
        <w:t xml:space="preserve"> Office regarding contract status and number of evaluations needed.</w:t>
      </w:r>
    </w:p>
    <w:p w:rsidR="00362C56" w:rsidRPr="006033F8" w:rsidRDefault="00362C56" w:rsidP="00362C56">
      <w:pPr>
        <w:ind w:hanging="90"/>
        <w:rPr>
          <w:rFonts w:asciiTheme="minorHAnsi" w:hAnsiTheme="minorHAnsi" w:cs="Arial"/>
          <w:b/>
          <w:sz w:val="10"/>
          <w:szCs w:val="10"/>
        </w:rPr>
      </w:pPr>
    </w:p>
    <w:p w:rsidR="00362C56" w:rsidRPr="006033F8" w:rsidRDefault="00362C56" w:rsidP="00362C56">
      <w:pPr>
        <w:ind w:hanging="90"/>
        <w:rPr>
          <w:rFonts w:asciiTheme="minorHAnsi" w:hAnsiTheme="minorHAnsi" w:cs="Arial"/>
          <w:b/>
          <w:sz w:val="22"/>
          <w:szCs w:val="22"/>
        </w:rPr>
      </w:pPr>
      <w:r w:rsidRPr="006033F8">
        <w:rPr>
          <w:rFonts w:asciiTheme="minorHAnsi" w:hAnsiTheme="minorHAnsi" w:cs="Arial"/>
          <w:b/>
          <w:sz w:val="22"/>
          <w:szCs w:val="22"/>
        </w:rPr>
        <w:t xml:space="preserve">GENERAL APPRAISAL </w:t>
      </w:r>
    </w:p>
    <w:tbl>
      <w:tblPr>
        <w:tblStyle w:val="TableGrid"/>
        <w:tblW w:w="0" w:type="auto"/>
        <w:tblLook w:val="04A0" w:firstRow="1" w:lastRow="0" w:firstColumn="1" w:lastColumn="0" w:noHBand="0" w:noVBand="1"/>
      </w:tblPr>
      <w:tblGrid>
        <w:gridCol w:w="14616"/>
      </w:tblGrid>
      <w:tr w:rsidR="00362C56" w:rsidRPr="006033F8" w:rsidTr="002E1E2B">
        <w:trPr>
          <w:trHeight w:val="1718"/>
        </w:trPr>
        <w:tc>
          <w:tcPr>
            <w:tcW w:w="14616" w:type="dxa"/>
          </w:tcPr>
          <w:p w:rsidR="00362C56" w:rsidRPr="006033F8" w:rsidRDefault="00362C56" w:rsidP="002E1E2B">
            <w:pPr>
              <w:tabs>
                <w:tab w:val="left" w:pos="1068"/>
              </w:tabs>
              <w:rPr>
                <w:rFonts w:asciiTheme="minorHAnsi" w:hAnsiTheme="minorHAnsi" w:cs="Arial"/>
                <w:sz w:val="20"/>
                <w:szCs w:val="20"/>
              </w:rPr>
            </w:pPr>
            <w:r w:rsidRPr="006033F8">
              <w:rPr>
                <w:rFonts w:asciiTheme="minorHAnsi" w:hAnsiTheme="minorHAnsi" w:cs="Arial"/>
                <w:bCs/>
                <w:sz w:val="20"/>
                <w:szCs w:val="20"/>
              </w:rPr>
              <w:tab/>
            </w:r>
          </w:p>
          <w:p w:rsidR="00362C56" w:rsidRPr="006033F8" w:rsidRDefault="00362C56" w:rsidP="002E1E2B">
            <w:pPr>
              <w:rPr>
                <w:rFonts w:asciiTheme="minorHAnsi" w:hAnsiTheme="minorHAnsi" w:cs="Arial"/>
                <w:bCs/>
                <w:sz w:val="20"/>
              </w:rPr>
            </w:pPr>
          </w:p>
        </w:tc>
      </w:tr>
    </w:tbl>
    <w:p w:rsidR="00362C56" w:rsidRPr="006033F8" w:rsidRDefault="00362C56" w:rsidP="00362C56">
      <w:pPr>
        <w:rPr>
          <w:rFonts w:asciiTheme="minorHAnsi" w:hAnsiTheme="minorHAnsi" w:cs="Arial"/>
          <w:b/>
          <w:sz w:val="10"/>
          <w:szCs w:val="10"/>
        </w:rPr>
      </w:pPr>
    </w:p>
    <w:p w:rsidR="00362C56" w:rsidRPr="006033F8" w:rsidRDefault="00362C56" w:rsidP="00362C56">
      <w:pPr>
        <w:ind w:hanging="90"/>
        <w:rPr>
          <w:rFonts w:asciiTheme="minorHAnsi" w:hAnsiTheme="minorHAnsi" w:cs="Arial"/>
          <w:b/>
          <w:sz w:val="22"/>
          <w:szCs w:val="22"/>
        </w:rPr>
      </w:pPr>
      <w:r w:rsidRPr="006033F8">
        <w:rPr>
          <w:rFonts w:asciiTheme="minorHAnsi" w:hAnsiTheme="minorHAnsi" w:cs="Arial"/>
          <w:b/>
          <w:sz w:val="22"/>
          <w:szCs w:val="22"/>
        </w:rPr>
        <w:t>RECOMMENDATIONS</w:t>
      </w:r>
    </w:p>
    <w:tbl>
      <w:tblPr>
        <w:tblStyle w:val="TableGrid"/>
        <w:tblW w:w="0" w:type="auto"/>
        <w:tblLook w:val="04A0" w:firstRow="1" w:lastRow="0" w:firstColumn="1" w:lastColumn="0" w:noHBand="0" w:noVBand="1"/>
      </w:tblPr>
      <w:tblGrid>
        <w:gridCol w:w="14616"/>
      </w:tblGrid>
      <w:tr w:rsidR="00362C56" w:rsidRPr="006033F8" w:rsidTr="002E1E2B">
        <w:trPr>
          <w:trHeight w:val="1502"/>
        </w:trPr>
        <w:tc>
          <w:tcPr>
            <w:tcW w:w="14616" w:type="dxa"/>
          </w:tcPr>
          <w:p w:rsidR="00362C56" w:rsidRPr="006033F8" w:rsidRDefault="00362C56" w:rsidP="002E1E2B">
            <w:pPr>
              <w:tabs>
                <w:tab w:val="left" w:pos="1068"/>
              </w:tabs>
              <w:rPr>
                <w:rFonts w:asciiTheme="minorHAnsi" w:hAnsiTheme="minorHAnsi" w:cs="Arial"/>
                <w:sz w:val="20"/>
                <w:szCs w:val="20"/>
              </w:rPr>
            </w:pPr>
            <w:r w:rsidRPr="006033F8">
              <w:rPr>
                <w:rFonts w:asciiTheme="minorHAnsi" w:hAnsiTheme="minorHAnsi" w:cs="Arial"/>
                <w:bCs/>
                <w:sz w:val="20"/>
                <w:szCs w:val="20"/>
              </w:rPr>
              <w:tab/>
            </w:r>
          </w:p>
          <w:p w:rsidR="00362C56" w:rsidRPr="006033F8" w:rsidRDefault="00362C56" w:rsidP="002E1E2B">
            <w:pPr>
              <w:rPr>
                <w:rFonts w:asciiTheme="minorHAnsi" w:hAnsiTheme="minorHAnsi" w:cs="Arial"/>
                <w:bCs/>
                <w:sz w:val="20"/>
              </w:rPr>
            </w:pPr>
          </w:p>
        </w:tc>
      </w:tr>
    </w:tbl>
    <w:p w:rsidR="00362C56" w:rsidRPr="006033F8" w:rsidRDefault="00362C56" w:rsidP="00362C56">
      <w:pPr>
        <w:ind w:hanging="90"/>
        <w:rPr>
          <w:rFonts w:asciiTheme="minorHAnsi" w:hAnsiTheme="minorHAnsi" w:cs="Arial"/>
          <w:sz w:val="10"/>
          <w:szCs w:val="10"/>
        </w:rPr>
      </w:pPr>
    </w:p>
    <w:p w:rsidR="00362C56" w:rsidRPr="006033F8" w:rsidRDefault="00362C56" w:rsidP="00362C56">
      <w:pPr>
        <w:ind w:hanging="90"/>
        <w:rPr>
          <w:rFonts w:asciiTheme="minorHAnsi" w:hAnsiTheme="minorHAnsi" w:cs="Arial"/>
          <w:sz w:val="20"/>
          <w:szCs w:val="20"/>
        </w:rPr>
      </w:pPr>
      <w:r w:rsidRPr="006033F8">
        <w:rPr>
          <w:rFonts w:asciiTheme="minorHAnsi" w:hAnsiTheme="minorHAnsi" w:cs="Arial"/>
          <w:sz w:val="20"/>
          <w:szCs w:val="20"/>
        </w:rPr>
        <w:t xml:space="preserve">Based on the Summative Evaluation, an Improvement Plan can be developed and implemented.  </w:t>
      </w:r>
      <w:r w:rsidR="005F76AD" w:rsidRPr="006033F8">
        <w:rPr>
          <w:rFonts w:asciiTheme="minorHAnsi" w:hAnsiTheme="minorHAnsi" w:cs="Arial"/>
          <w:bCs/>
          <w:i/>
          <w:sz w:val="20"/>
          <w:szCs w:val="20"/>
        </w:rPr>
        <w:fldChar w:fldCharType="begin">
          <w:ffData>
            <w:name w:val="Check1"/>
            <w:enabled/>
            <w:calcOnExit w:val="0"/>
            <w:checkBox>
              <w:sizeAuto/>
              <w:default w:val="0"/>
            </w:checkBox>
          </w:ffData>
        </w:fldChar>
      </w:r>
      <w:r w:rsidRPr="006033F8">
        <w:rPr>
          <w:rFonts w:asciiTheme="minorHAnsi" w:hAnsiTheme="minorHAnsi" w:cs="Arial"/>
          <w:bCs/>
          <w:i/>
          <w:sz w:val="20"/>
          <w:szCs w:val="20"/>
        </w:rPr>
        <w:instrText xml:space="preserve"> FORMCHECKBOX </w:instrText>
      </w:r>
      <w:r w:rsidR="006F10FA">
        <w:rPr>
          <w:rFonts w:asciiTheme="minorHAnsi" w:hAnsiTheme="minorHAnsi" w:cs="Arial"/>
          <w:bCs/>
          <w:i/>
          <w:sz w:val="20"/>
          <w:szCs w:val="20"/>
        </w:rPr>
      </w:r>
      <w:r w:rsidR="006F10FA">
        <w:rPr>
          <w:rFonts w:asciiTheme="minorHAnsi" w:hAnsiTheme="minorHAnsi" w:cs="Arial"/>
          <w:bCs/>
          <w:i/>
          <w:sz w:val="20"/>
          <w:szCs w:val="20"/>
        </w:rPr>
        <w:fldChar w:fldCharType="separate"/>
      </w:r>
      <w:r w:rsidR="005F76AD" w:rsidRPr="006033F8">
        <w:rPr>
          <w:rFonts w:asciiTheme="minorHAnsi" w:hAnsiTheme="minorHAnsi" w:cs="Arial"/>
          <w:bCs/>
          <w:i/>
          <w:sz w:val="20"/>
          <w:szCs w:val="20"/>
        </w:rPr>
        <w:fldChar w:fldCharType="end"/>
      </w:r>
      <w:r w:rsidRPr="006033F8">
        <w:rPr>
          <w:rFonts w:asciiTheme="minorHAnsi" w:hAnsiTheme="minorHAnsi" w:cs="Arial"/>
          <w:i/>
          <w:sz w:val="20"/>
          <w:szCs w:val="20"/>
        </w:rPr>
        <w:t xml:space="preserve">  Check here if Improvement Plan has been recommended.</w:t>
      </w:r>
    </w:p>
    <w:p w:rsidR="00362C56" w:rsidRPr="006033F8" w:rsidRDefault="00362C56" w:rsidP="00362C56">
      <w:pPr>
        <w:rPr>
          <w:rFonts w:asciiTheme="minorHAnsi" w:hAnsiTheme="minorHAnsi" w:cs="Arial"/>
          <w:sz w:val="10"/>
          <w:szCs w:val="10"/>
        </w:rPr>
      </w:pPr>
    </w:p>
    <w:p w:rsidR="00362C56" w:rsidRPr="006033F8" w:rsidRDefault="00362C56" w:rsidP="00362C56">
      <w:pPr>
        <w:ind w:hanging="90"/>
        <w:rPr>
          <w:rFonts w:asciiTheme="minorHAnsi" w:hAnsiTheme="minorHAnsi" w:cs="Arial"/>
        </w:rPr>
      </w:pPr>
      <w:r w:rsidRPr="006033F8">
        <w:rPr>
          <w:rFonts w:asciiTheme="minorHAnsi" w:hAnsiTheme="minorHAnsi" w:cs="Arial"/>
        </w:rPr>
        <w:t xml:space="preserve">Administrator’s Signature </w:t>
      </w:r>
      <w:r w:rsidRPr="006033F8">
        <w:rPr>
          <w:rFonts w:asciiTheme="minorHAnsi" w:hAnsiTheme="minorHAnsi" w:cs="Arial"/>
          <w:u w:val="single"/>
        </w:rPr>
        <w:tab/>
      </w:r>
      <w:r w:rsidRPr="006033F8">
        <w:rPr>
          <w:rFonts w:asciiTheme="minorHAnsi" w:hAnsiTheme="minorHAnsi" w:cs="Arial"/>
          <w:u w:val="single"/>
        </w:rPr>
        <w:tab/>
      </w:r>
      <w:r w:rsidRPr="006033F8">
        <w:rPr>
          <w:rFonts w:asciiTheme="minorHAnsi" w:hAnsiTheme="minorHAnsi" w:cs="Arial"/>
          <w:u w:val="single"/>
        </w:rPr>
        <w:tab/>
      </w:r>
      <w:r w:rsidRPr="006033F8">
        <w:rPr>
          <w:rFonts w:asciiTheme="minorHAnsi" w:hAnsiTheme="minorHAnsi" w:cs="Arial"/>
          <w:u w:val="single"/>
        </w:rPr>
        <w:tab/>
      </w:r>
      <w:r w:rsidRPr="006033F8">
        <w:rPr>
          <w:rFonts w:asciiTheme="minorHAnsi" w:hAnsiTheme="minorHAnsi" w:cs="Arial"/>
          <w:u w:val="single"/>
        </w:rPr>
        <w:tab/>
      </w:r>
      <w:r w:rsidRPr="006033F8">
        <w:rPr>
          <w:rFonts w:asciiTheme="minorHAnsi" w:hAnsiTheme="minorHAnsi" w:cs="Arial"/>
          <w:u w:val="single"/>
        </w:rPr>
        <w:tab/>
      </w:r>
      <w:r w:rsidRPr="006033F8">
        <w:rPr>
          <w:rFonts w:asciiTheme="minorHAnsi" w:hAnsiTheme="minorHAnsi" w:cs="Arial"/>
        </w:rPr>
        <w:t xml:space="preserve">  </w:t>
      </w:r>
      <w:r w:rsidRPr="006033F8">
        <w:rPr>
          <w:rFonts w:asciiTheme="minorHAnsi" w:hAnsiTheme="minorHAnsi" w:cs="Arial"/>
        </w:rPr>
        <w:tab/>
        <w:t xml:space="preserve">Date (prior to </w:t>
      </w:r>
      <w:r>
        <w:rPr>
          <w:rFonts w:asciiTheme="minorHAnsi" w:hAnsiTheme="minorHAnsi" w:cs="Arial"/>
        </w:rPr>
        <w:t>June 30</w:t>
      </w:r>
      <w:r w:rsidRPr="006033F8">
        <w:rPr>
          <w:rFonts w:asciiTheme="minorHAnsi" w:hAnsiTheme="minorHAnsi" w:cs="Arial"/>
        </w:rPr>
        <w:t xml:space="preserve">) </w:t>
      </w:r>
      <w:r w:rsidRPr="006033F8">
        <w:rPr>
          <w:rFonts w:asciiTheme="minorHAnsi" w:hAnsiTheme="minorHAnsi" w:cs="Arial"/>
          <w:u w:val="single"/>
        </w:rPr>
        <w:tab/>
      </w:r>
      <w:r w:rsidRPr="006033F8">
        <w:rPr>
          <w:rFonts w:asciiTheme="minorHAnsi" w:hAnsiTheme="minorHAnsi" w:cs="Arial"/>
          <w:u w:val="single"/>
        </w:rPr>
        <w:tab/>
      </w:r>
      <w:r w:rsidRPr="006033F8">
        <w:rPr>
          <w:rFonts w:asciiTheme="minorHAnsi" w:hAnsiTheme="minorHAnsi" w:cs="Arial"/>
          <w:u w:val="single"/>
        </w:rPr>
        <w:tab/>
      </w:r>
      <w:r w:rsidRPr="006033F8">
        <w:rPr>
          <w:rFonts w:asciiTheme="minorHAnsi" w:hAnsiTheme="minorHAnsi" w:cs="Arial"/>
          <w:u w:val="single"/>
        </w:rPr>
        <w:tab/>
      </w:r>
      <w:r w:rsidRPr="006033F8">
        <w:rPr>
          <w:rFonts w:asciiTheme="minorHAnsi" w:hAnsiTheme="minorHAnsi" w:cs="Arial"/>
        </w:rPr>
        <w:t xml:space="preserve">  </w:t>
      </w:r>
    </w:p>
    <w:p w:rsidR="00362C56" w:rsidRPr="006033F8" w:rsidRDefault="00362C56" w:rsidP="00362C56">
      <w:pPr>
        <w:ind w:hanging="90"/>
        <w:rPr>
          <w:rFonts w:asciiTheme="minorHAnsi" w:hAnsiTheme="minorHAnsi" w:cs="Arial"/>
        </w:rPr>
      </w:pPr>
      <w:r w:rsidRPr="006033F8">
        <w:rPr>
          <w:rFonts w:asciiTheme="minorHAnsi" w:hAnsiTheme="minorHAnsi" w:cs="Arial"/>
        </w:rPr>
        <w:t xml:space="preserve">   </w:t>
      </w:r>
    </w:p>
    <w:p w:rsidR="00362C56" w:rsidRPr="006033F8" w:rsidRDefault="00362C56" w:rsidP="00362C56">
      <w:pPr>
        <w:ind w:hanging="90"/>
        <w:rPr>
          <w:rFonts w:asciiTheme="minorHAnsi" w:hAnsiTheme="minorHAnsi" w:cs="Arial"/>
        </w:rPr>
      </w:pPr>
      <w:r w:rsidRPr="006033F8">
        <w:rPr>
          <w:rFonts w:asciiTheme="minorHAnsi" w:hAnsiTheme="minorHAnsi" w:cs="Arial"/>
        </w:rPr>
        <w:t xml:space="preserve">Evaluator’s Signature </w:t>
      </w:r>
      <w:r w:rsidRPr="006033F8">
        <w:rPr>
          <w:rFonts w:asciiTheme="minorHAnsi" w:hAnsiTheme="minorHAnsi" w:cs="Arial"/>
          <w:u w:val="single"/>
        </w:rPr>
        <w:tab/>
      </w:r>
      <w:r w:rsidRPr="006033F8">
        <w:rPr>
          <w:rFonts w:asciiTheme="minorHAnsi" w:hAnsiTheme="minorHAnsi" w:cs="Arial"/>
          <w:u w:val="single"/>
        </w:rPr>
        <w:tab/>
      </w:r>
      <w:r w:rsidRPr="006033F8">
        <w:rPr>
          <w:rFonts w:asciiTheme="minorHAnsi" w:hAnsiTheme="minorHAnsi" w:cs="Arial"/>
          <w:u w:val="single"/>
        </w:rPr>
        <w:tab/>
      </w:r>
      <w:r w:rsidRPr="006033F8">
        <w:rPr>
          <w:rFonts w:asciiTheme="minorHAnsi" w:hAnsiTheme="minorHAnsi" w:cs="Arial"/>
          <w:u w:val="single"/>
        </w:rPr>
        <w:tab/>
      </w:r>
      <w:r w:rsidRPr="006033F8">
        <w:rPr>
          <w:rFonts w:asciiTheme="minorHAnsi" w:hAnsiTheme="minorHAnsi" w:cs="Arial"/>
          <w:u w:val="single"/>
        </w:rPr>
        <w:tab/>
      </w:r>
      <w:r w:rsidRPr="006033F8">
        <w:rPr>
          <w:rFonts w:asciiTheme="minorHAnsi" w:hAnsiTheme="minorHAnsi" w:cs="Arial"/>
          <w:u w:val="single"/>
        </w:rPr>
        <w:tab/>
      </w:r>
      <w:r>
        <w:rPr>
          <w:rFonts w:asciiTheme="minorHAnsi" w:hAnsiTheme="minorHAnsi" w:cs="Arial"/>
          <w:u w:val="single"/>
        </w:rPr>
        <w:tab/>
      </w:r>
      <w:r w:rsidRPr="006033F8">
        <w:rPr>
          <w:rFonts w:asciiTheme="minorHAnsi" w:hAnsiTheme="minorHAnsi" w:cs="Arial"/>
        </w:rPr>
        <w:t xml:space="preserve">  </w:t>
      </w:r>
      <w:r w:rsidRPr="006033F8">
        <w:rPr>
          <w:rFonts w:asciiTheme="minorHAnsi" w:hAnsiTheme="minorHAnsi" w:cs="Arial"/>
        </w:rPr>
        <w:tab/>
        <w:t xml:space="preserve">Date (prior to </w:t>
      </w:r>
      <w:r w:rsidR="00FA49BF">
        <w:rPr>
          <w:rFonts w:asciiTheme="minorHAnsi" w:hAnsiTheme="minorHAnsi" w:cs="Arial"/>
        </w:rPr>
        <w:t>June 3</w:t>
      </w:r>
      <w:r>
        <w:rPr>
          <w:rFonts w:asciiTheme="minorHAnsi" w:hAnsiTheme="minorHAnsi" w:cs="Arial"/>
        </w:rPr>
        <w:t>0</w:t>
      </w:r>
      <w:r w:rsidRPr="006033F8">
        <w:rPr>
          <w:rFonts w:asciiTheme="minorHAnsi" w:hAnsiTheme="minorHAnsi" w:cs="Arial"/>
        </w:rPr>
        <w:t xml:space="preserve">) </w:t>
      </w:r>
      <w:r w:rsidRPr="006033F8">
        <w:rPr>
          <w:rFonts w:asciiTheme="minorHAnsi" w:hAnsiTheme="minorHAnsi" w:cs="Arial"/>
          <w:u w:val="single"/>
        </w:rPr>
        <w:tab/>
      </w:r>
      <w:r w:rsidRPr="006033F8">
        <w:rPr>
          <w:rFonts w:asciiTheme="minorHAnsi" w:hAnsiTheme="minorHAnsi" w:cs="Arial"/>
          <w:u w:val="single"/>
        </w:rPr>
        <w:tab/>
      </w:r>
      <w:r w:rsidRPr="006033F8">
        <w:rPr>
          <w:rFonts w:asciiTheme="minorHAnsi" w:hAnsiTheme="minorHAnsi" w:cs="Arial"/>
          <w:u w:val="single"/>
        </w:rPr>
        <w:tab/>
      </w:r>
      <w:r w:rsidRPr="006033F8">
        <w:rPr>
          <w:rFonts w:asciiTheme="minorHAnsi" w:hAnsiTheme="minorHAnsi" w:cs="Arial"/>
          <w:u w:val="single"/>
        </w:rPr>
        <w:tab/>
      </w:r>
    </w:p>
    <w:p w:rsidR="00362C56" w:rsidRPr="006033F8" w:rsidRDefault="00362C56" w:rsidP="00362C56">
      <w:pPr>
        <w:ind w:hanging="90"/>
        <w:rPr>
          <w:rFonts w:asciiTheme="minorHAnsi" w:hAnsiTheme="minorHAnsi" w:cs="Arial"/>
          <w:i/>
          <w:sz w:val="16"/>
          <w:szCs w:val="16"/>
        </w:rPr>
      </w:pPr>
      <w:r w:rsidRPr="006033F8">
        <w:rPr>
          <w:rFonts w:asciiTheme="minorHAnsi" w:hAnsiTheme="minorHAnsi" w:cs="Arial"/>
          <w:i/>
          <w:sz w:val="16"/>
          <w:szCs w:val="16"/>
        </w:rPr>
        <w:t>Signatures indicate that the document has been shared and discussed.</w:t>
      </w:r>
    </w:p>
    <w:p w:rsidR="00362C56" w:rsidRPr="006033F8" w:rsidRDefault="00362C56" w:rsidP="00362C56">
      <w:pPr>
        <w:ind w:hanging="90"/>
        <w:rPr>
          <w:rFonts w:asciiTheme="minorHAnsi" w:hAnsiTheme="minorHAnsi" w:cs="Arial"/>
          <w:i/>
          <w:sz w:val="16"/>
          <w:szCs w:val="16"/>
        </w:rPr>
      </w:pPr>
    </w:p>
    <w:p w:rsidR="00362C56" w:rsidRPr="00DD6B34" w:rsidRDefault="00362C56" w:rsidP="00DD6B34">
      <w:pPr>
        <w:ind w:left="-90"/>
        <w:rPr>
          <w:rFonts w:asciiTheme="minorHAnsi" w:hAnsiTheme="minorHAnsi" w:cs="Arial"/>
          <w:i/>
          <w:sz w:val="20"/>
          <w:szCs w:val="20"/>
        </w:rPr>
      </w:pPr>
      <w:r w:rsidRPr="006033F8">
        <w:rPr>
          <w:rFonts w:asciiTheme="minorHAnsi" w:hAnsiTheme="minorHAnsi" w:cs="Arial"/>
          <w:i/>
          <w:sz w:val="20"/>
          <w:szCs w:val="20"/>
        </w:rPr>
        <w:t>The evaluator should provide a signed copy of the completed Summative Evaluation and Professional Growth Plan to the administrator, and submit to the</w:t>
      </w:r>
      <w:r w:rsidR="00F60508">
        <w:rPr>
          <w:rFonts w:asciiTheme="minorHAnsi" w:hAnsiTheme="minorHAnsi" w:cs="Arial"/>
          <w:i/>
          <w:sz w:val="20"/>
          <w:szCs w:val="20"/>
        </w:rPr>
        <w:t xml:space="preserve"> </w:t>
      </w:r>
      <w:r>
        <w:rPr>
          <w:rFonts w:asciiTheme="minorHAnsi" w:hAnsiTheme="minorHAnsi" w:cs="Arial"/>
          <w:i/>
          <w:sz w:val="20"/>
          <w:szCs w:val="20"/>
        </w:rPr>
        <w:t>Human Resources</w:t>
      </w:r>
      <w:r w:rsidRPr="006033F8">
        <w:rPr>
          <w:rFonts w:asciiTheme="minorHAnsi" w:hAnsiTheme="minorHAnsi" w:cs="Arial"/>
          <w:i/>
          <w:sz w:val="20"/>
          <w:szCs w:val="20"/>
        </w:rPr>
        <w:t xml:space="preserve"> Office</w:t>
      </w:r>
      <w:r w:rsidR="00F60508">
        <w:rPr>
          <w:rFonts w:asciiTheme="minorHAnsi" w:hAnsiTheme="minorHAnsi" w:cs="Arial"/>
          <w:i/>
          <w:sz w:val="20"/>
          <w:szCs w:val="20"/>
        </w:rPr>
        <w:t xml:space="preserve"> by June 3</w:t>
      </w:r>
      <w:r>
        <w:rPr>
          <w:rFonts w:asciiTheme="minorHAnsi" w:hAnsiTheme="minorHAnsi" w:cs="Arial"/>
          <w:i/>
          <w:sz w:val="20"/>
          <w:szCs w:val="20"/>
        </w:rPr>
        <w:t>0</w:t>
      </w:r>
      <w:r w:rsidR="00F60508">
        <w:rPr>
          <w:rFonts w:asciiTheme="minorHAnsi" w:hAnsiTheme="minorHAnsi" w:cs="Arial"/>
          <w:i/>
          <w:sz w:val="20"/>
          <w:szCs w:val="20"/>
        </w:rPr>
        <w:t xml:space="preserve"> for placement in the Personnel file.  Please collaborate with the Human Resources Office </w:t>
      </w:r>
      <w:r w:rsidR="00F60508" w:rsidRPr="00F60508">
        <w:rPr>
          <w:rFonts w:asciiTheme="minorHAnsi" w:hAnsiTheme="minorHAnsi" w:cs="Arial"/>
          <w:b/>
          <w:i/>
          <w:sz w:val="20"/>
          <w:szCs w:val="20"/>
        </w:rPr>
        <w:t>prior to April 1</w:t>
      </w:r>
      <w:r w:rsidR="00F60508">
        <w:rPr>
          <w:rFonts w:asciiTheme="minorHAnsi" w:hAnsiTheme="minorHAnsi" w:cs="Arial"/>
          <w:i/>
          <w:sz w:val="20"/>
          <w:szCs w:val="20"/>
        </w:rPr>
        <w:t xml:space="preserve"> if there are issues that could lead to non-renewal.</w:t>
      </w:r>
    </w:p>
    <w:p w:rsidR="005C794B" w:rsidRDefault="005C794B">
      <w:pPr>
        <w:spacing w:after="200" w:line="276" w:lineRule="auto"/>
        <w:rPr>
          <w:rFonts w:asciiTheme="minorHAnsi" w:hAnsiTheme="minorHAnsi" w:cs="Arial"/>
          <w:b/>
          <w:caps/>
          <w:sz w:val="28"/>
          <w:szCs w:val="28"/>
        </w:rPr>
      </w:pPr>
      <w:r>
        <w:rPr>
          <w:rFonts w:asciiTheme="minorHAnsi" w:hAnsiTheme="minorHAnsi" w:cs="Arial"/>
          <w:b/>
          <w:caps/>
          <w:sz w:val="28"/>
          <w:szCs w:val="28"/>
        </w:rPr>
        <w:br w:type="page"/>
      </w:r>
    </w:p>
    <w:p w:rsidR="00F65975" w:rsidRDefault="00F65975" w:rsidP="009B77A4">
      <w:pPr>
        <w:spacing w:line="276" w:lineRule="auto"/>
        <w:jc w:val="center"/>
        <w:rPr>
          <w:rFonts w:asciiTheme="minorHAnsi" w:hAnsiTheme="minorHAnsi" w:cs="Arial"/>
          <w:b/>
          <w:caps/>
          <w:sz w:val="28"/>
          <w:szCs w:val="28"/>
        </w:rPr>
      </w:pPr>
      <w:r>
        <w:rPr>
          <w:rFonts w:asciiTheme="minorHAnsi" w:hAnsiTheme="minorHAnsi" w:cs="Arial"/>
          <w:b/>
          <w:caps/>
          <w:sz w:val="28"/>
          <w:szCs w:val="28"/>
        </w:rPr>
        <w:lastRenderedPageBreak/>
        <w:t>SHAKER HEIGHTS CITY SCHOOLS STRATEGIC PLAN goals</w:t>
      </w:r>
    </w:p>
    <w:p w:rsidR="00F65975" w:rsidRDefault="00F65975" w:rsidP="009B77A4">
      <w:pPr>
        <w:spacing w:line="276" w:lineRule="auto"/>
        <w:jc w:val="center"/>
        <w:rPr>
          <w:rFonts w:asciiTheme="minorHAnsi" w:hAnsiTheme="minorHAnsi" w:cs="Arial"/>
          <w:b/>
          <w:caps/>
          <w:sz w:val="28"/>
          <w:szCs w:val="28"/>
        </w:rPr>
      </w:pPr>
      <w:r w:rsidRPr="00225AE4">
        <w:rPr>
          <w:rFonts w:asciiTheme="minorHAnsi" w:hAnsiTheme="minorHAnsi" w:cs="Arial"/>
          <w:b/>
          <w:caps/>
          <w:sz w:val="28"/>
          <w:szCs w:val="28"/>
          <w:highlight w:val="lightGray"/>
        </w:rPr>
        <w:t>201</w:t>
      </w:r>
      <w:r w:rsidR="006F10FA">
        <w:rPr>
          <w:rFonts w:asciiTheme="minorHAnsi" w:hAnsiTheme="minorHAnsi" w:cs="Arial"/>
          <w:b/>
          <w:caps/>
          <w:sz w:val="28"/>
          <w:szCs w:val="28"/>
          <w:highlight w:val="lightGray"/>
        </w:rPr>
        <w:t>6</w:t>
      </w:r>
      <w:r w:rsidRPr="00225AE4">
        <w:rPr>
          <w:rFonts w:asciiTheme="minorHAnsi" w:hAnsiTheme="minorHAnsi" w:cs="Arial"/>
          <w:b/>
          <w:caps/>
          <w:sz w:val="28"/>
          <w:szCs w:val="28"/>
          <w:highlight w:val="lightGray"/>
        </w:rPr>
        <w:t>-201</w:t>
      </w:r>
      <w:r w:rsidR="006F10FA">
        <w:rPr>
          <w:rFonts w:asciiTheme="minorHAnsi" w:hAnsiTheme="minorHAnsi" w:cs="Arial"/>
          <w:b/>
          <w:caps/>
          <w:sz w:val="28"/>
          <w:szCs w:val="28"/>
          <w:highlight w:val="lightGray"/>
        </w:rPr>
        <w:t>7</w:t>
      </w:r>
      <w:r w:rsidRPr="00225AE4">
        <w:rPr>
          <w:rFonts w:asciiTheme="minorHAnsi" w:hAnsiTheme="minorHAnsi" w:cs="Arial"/>
          <w:b/>
          <w:caps/>
          <w:sz w:val="28"/>
          <w:szCs w:val="28"/>
          <w:highlight w:val="lightGray"/>
        </w:rPr>
        <w:t xml:space="preserve"> initiatives</w:t>
      </w:r>
    </w:p>
    <w:p w:rsidR="00A57C1E" w:rsidRPr="006F10FA" w:rsidRDefault="00225AE4" w:rsidP="00F65975">
      <w:pPr>
        <w:rPr>
          <w:rFonts w:asciiTheme="minorHAnsi" w:hAnsiTheme="minorHAnsi"/>
          <w:sz w:val="28"/>
          <w:szCs w:val="28"/>
        </w:rPr>
      </w:pPr>
      <w:r w:rsidRPr="006F10FA">
        <w:rPr>
          <w:rFonts w:asciiTheme="minorHAnsi" w:hAnsiTheme="minorHAnsi"/>
          <w:sz w:val="28"/>
          <w:szCs w:val="28"/>
        </w:rPr>
        <w:t xml:space="preserve">GOAL </w:t>
      </w:r>
      <w:r w:rsidR="00F65975" w:rsidRPr="006F10FA">
        <w:rPr>
          <w:rFonts w:asciiTheme="minorHAnsi" w:hAnsiTheme="minorHAnsi"/>
          <w:sz w:val="28"/>
          <w:szCs w:val="28"/>
        </w:rPr>
        <w:t>1.  THE SHAKER EXPERIENCE:  Engage all students in an enriching educational experience that enables them to achieve educational milestones and meet high school graduation requirements within four years as fully developed young adults with an entrepreneurial spirit, prepared for success in post-secondary education and careers.</w:t>
      </w:r>
    </w:p>
    <w:p w:rsidR="00A57C1E" w:rsidRPr="006F10FA" w:rsidRDefault="00A57C1E" w:rsidP="00F65975">
      <w:pPr>
        <w:rPr>
          <w:rFonts w:asciiTheme="minorHAnsi" w:hAnsiTheme="minorHAnsi"/>
          <w:sz w:val="10"/>
          <w:szCs w:val="10"/>
        </w:rPr>
      </w:pPr>
    </w:p>
    <w:p w:rsidR="00A57C1E" w:rsidRPr="006F10FA" w:rsidRDefault="00A57C1E" w:rsidP="00F65975">
      <w:pPr>
        <w:rPr>
          <w:rFonts w:asciiTheme="minorHAnsi" w:hAnsiTheme="minorHAnsi"/>
          <w:i/>
          <w:iCs/>
          <w:sz w:val="22"/>
          <w:szCs w:val="22"/>
        </w:rPr>
      </w:pPr>
      <w:r w:rsidRPr="006F10FA">
        <w:rPr>
          <w:rFonts w:asciiTheme="minorHAnsi" w:eastAsia="Adobe Gothic Std B" w:hAnsiTheme="minorHAnsi"/>
          <w:sz w:val="22"/>
          <w:szCs w:val="22"/>
        </w:rPr>
        <w:t xml:space="preserve">1.1- </w:t>
      </w:r>
      <w:r w:rsidRPr="006F10FA">
        <w:rPr>
          <w:rFonts w:asciiTheme="minorHAnsi" w:hAnsiTheme="minorHAnsi"/>
          <w:i/>
          <w:iCs/>
          <w:sz w:val="22"/>
          <w:szCs w:val="22"/>
        </w:rPr>
        <w:t>Implement the International Baccalaureate (IB) Programme and philosophy in every school and classroom.</w:t>
      </w:r>
    </w:p>
    <w:p w:rsidR="00A57C1E" w:rsidRPr="006F10FA" w:rsidRDefault="00F65975" w:rsidP="00F65975">
      <w:pPr>
        <w:ind w:left="720"/>
        <w:rPr>
          <w:rFonts w:asciiTheme="minorHAnsi" w:hAnsiTheme="minorHAnsi"/>
          <w:sz w:val="22"/>
          <w:szCs w:val="22"/>
        </w:rPr>
      </w:pPr>
      <w:r w:rsidRPr="006F10FA">
        <w:rPr>
          <w:rFonts w:asciiTheme="minorHAnsi" w:hAnsiTheme="minorHAnsi"/>
          <w:sz w:val="22"/>
          <w:szCs w:val="22"/>
        </w:rPr>
        <w:t>1.1.3</w:t>
      </w:r>
      <w:r w:rsidRPr="006F10FA">
        <w:rPr>
          <w:rFonts w:asciiTheme="minorHAnsi" w:hAnsiTheme="minorHAnsi"/>
          <w:sz w:val="22"/>
          <w:szCs w:val="22"/>
        </w:rPr>
        <w:tab/>
        <w:t>Embrace the philosophy and culture of IB as a means of ensuring a global education for all students.</w:t>
      </w:r>
    </w:p>
    <w:p w:rsidR="00A57C1E" w:rsidRPr="006F10FA" w:rsidRDefault="00A57C1E" w:rsidP="00A57C1E">
      <w:pPr>
        <w:tabs>
          <w:tab w:val="left" w:pos="3960"/>
        </w:tabs>
        <w:rPr>
          <w:rFonts w:asciiTheme="minorHAnsi" w:eastAsia="Adobe Gothic Std B" w:hAnsiTheme="minorHAnsi"/>
          <w:i/>
          <w:sz w:val="22"/>
          <w:szCs w:val="22"/>
        </w:rPr>
      </w:pPr>
      <w:r w:rsidRPr="006F10FA">
        <w:rPr>
          <w:rFonts w:asciiTheme="minorHAnsi" w:eastAsia="Adobe Gothic Std B" w:hAnsiTheme="minorHAnsi"/>
          <w:sz w:val="22"/>
          <w:szCs w:val="22"/>
        </w:rPr>
        <w:t xml:space="preserve">1.2- </w:t>
      </w:r>
      <w:r w:rsidRPr="006F10FA">
        <w:rPr>
          <w:rFonts w:asciiTheme="minorHAnsi" w:eastAsia="Adobe Gothic Std B" w:hAnsiTheme="minorHAnsi"/>
          <w:i/>
          <w:sz w:val="22"/>
          <w:szCs w:val="22"/>
        </w:rPr>
        <w:t>Collaboratively develop and consistently implement a comprehensive curriculum that aligns with rigorous academic standards.</w:t>
      </w:r>
    </w:p>
    <w:p w:rsidR="00F65975" w:rsidRPr="006F10FA" w:rsidRDefault="00F65975" w:rsidP="00F65975">
      <w:pPr>
        <w:ind w:left="720"/>
        <w:rPr>
          <w:rFonts w:asciiTheme="minorHAnsi" w:hAnsiTheme="minorHAnsi"/>
          <w:sz w:val="22"/>
          <w:szCs w:val="22"/>
        </w:rPr>
      </w:pPr>
      <w:r w:rsidRPr="006F10FA">
        <w:rPr>
          <w:rFonts w:asciiTheme="minorHAnsi" w:hAnsiTheme="minorHAnsi"/>
          <w:sz w:val="22"/>
          <w:szCs w:val="22"/>
        </w:rPr>
        <w:t xml:space="preserve">1.2.3  </w:t>
      </w:r>
      <w:r w:rsidRPr="006F10FA">
        <w:rPr>
          <w:rFonts w:asciiTheme="minorHAnsi" w:hAnsiTheme="minorHAnsi"/>
          <w:sz w:val="22"/>
          <w:szCs w:val="22"/>
        </w:rPr>
        <w:tab/>
        <w:t>Identify technological tools to support and enhance instruction. (i.e. tablets, laptops, smartboards)</w:t>
      </w:r>
    </w:p>
    <w:p w:rsidR="00F65975" w:rsidRPr="006F10FA" w:rsidRDefault="00F65975" w:rsidP="00F65975">
      <w:pPr>
        <w:ind w:left="720"/>
        <w:rPr>
          <w:rFonts w:asciiTheme="minorHAnsi" w:hAnsiTheme="minorHAnsi"/>
          <w:sz w:val="22"/>
          <w:szCs w:val="22"/>
        </w:rPr>
      </w:pPr>
      <w:r w:rsidRPr="006F10FA">
        <w:rPr>
          <w:rFonts w:asciiTheme="minorHAnsi" w:hAnsiTheme="minorHAnsi"/>
          <w:sz w:val="22"/>
          <w:szCs w:val="22"/>
        </w:rPr>
        <w:t xml:space="preserve">1.2.5  </w:t>
      </w:r>
      <w:r w:rsidRPr="006F10FA">
        <w:rPr>
          <w:rFonts w:asciiTheme="minorHAnsi" w:hAnsiTheme="minorHAnsi"/>
          <w:sz w:val="22"/>
          <w:szCs w:val="22"/>
        </w:rPr>
        <w:tab/>
        <w:t>Define district expectations for academic stamina, rigor and persistence.</w:t>
      </w:r>
    </w:p>
    <w:p w:rsidR="00A57C1E" w:rsidRPr="006F10FA" w:rsidRDefault="00A57C1E" w:rsidP="00A57C1E">
      <w:pPr>
        <w:tabs>
          <w:tab w:val="left" w:pos="3960"/>
        </w:tabs>
        <w:rPr>
          <w:rFonts w:asciiTheme="minorHAnsi" w:eastAsia="Adobe Gothic Std B" w:hAnsiTheme="minorHAnsi"/>
          <w:i/>
          <w:sz w:val="22"/>
          <w:szCs w:val="22"/>
        </w:rPr>
      </w:pPr>
      <w:r w:rsidRPr="006F10FA">
        <w:rPr>
          <w:rFonts w:asciiTheme="minorHAnsi" w:eastAsia="Adobe Gothic Std B" w:hAnsiTheme="minorHAnsi"/>
          <w:sz w:val="22"/>
          <w:szCs w:val="22"/>
        </w:rPr>
        <w:t xml:space="preserve">1.3- </w:t>
      </w:r>
      <w:r w:rsidRPr="006F10FA">
        <w:rPr>
          <w:rFonts w:asciiTheme="minorHAnsi" w:eastAsia="Adobe Gothic Std B" w:hAnsiTheme="minorHAnsi"/>
          <w:i/>
          <w:sz w:val="22"/>
          <w:szCs w:val="22"/>
        </w:rPr>
        <w:t>Employ a common set of proven teaching practices that are culturally inclusive.</w:t>
      </w:r>
    </w:p>
    <w:p w:rsidR="00F65975" w:rsidRPr="006F10FA" w:rsidRDefault="00F65975" w:rsidP="00F65975">
      <w:pPr>
        <w:ind w:left="720"/>
        <w:rPr>
          <w:rFonts w:asciiTheme="minorHAnsi" w:hAnsiTheme="minorHAnsi"/>
          <w:sz w:val="22"/>
          <w:szCs w:val="22"/>
        </w:rPr>
      </w:pPr>
      <w:r w:rsidRPr="006F10FA">
        <w:rPr>
          <w:rFonts w:asciiTheme="minorHAnsi" w:hAnsiTheme="minorHAnsi"/>
          <w:sz w:val="22"/>
          <w:szCs w:val="22"/>
        </w:rPr>
        <w:t>1.3.1</w:t>
      </w:r>
      <w:r w:rsidRPr="006F10FA">
        <w:rPr>
          <w:rFonts w:asciiTheme="minorHAnsi" w:hAnsiTheme="minorHAnsi"/>
          <w:sz w:val="22"/>
          <w:szCs w:val="22"/>
        </w:rPr>
        <w:tab/>
        <w:t>Evaluate current initiatives and academic support systems for students. (i.e. tutoring centers, study groups, instructional coaches)</w:t>
      </w:r>
    </w:p>
    <w:p w:rsidR="00F65975" w:rsidRPr="006F10FA" w:rsidRDefault="00F65975" w:rsidP="00F65975">
      <w:pPr>
        <w:ind w:left="720"/>
        <w:rPr>
          <w:rFonts w:asciiTheme="minorHAnsi" w:hAnsiTheme="minorHAnsi"/>
          <w:sz w:val="22"/>
          <w:szCs w:val="22"/>
        </w:rPr>
      </w:pPr>
      <w:r w:rsidRPr="006F10FA">
        <w:rPr>
          <w:rFonts w:asciiTheme="minorHAnsi" w:hAnsiTheme="minorHAnsi"/>
          <w:sz w:val="22"/>
          <w:szCs w:val="22"/>
        </w:rPr>
        <w:t>1.3.3</w:t>
      </w:r>
      <w:r w:rsidRPr="006F10FA">
        <w:rPr>
          <w:rFonts w:asciiTheme="minorHAnsi" w:hAnsiTheme="minorHAnsi"/>
          <w:sz w:val="22"/>
          <w:szCs w:val="22"/>
        </w:rPr>
        <w:tab/>
        <w:t>Solicit the assistance of community members and organizations to elevate the academic growth of students</w:t>
      </w:r>
    </w:p>
    <w:p w:rsidR="00F65975" w:rsidRPr="006F10FA" w:rsidRDefault="00F65975" w:rsidP="00F65975">
      <w:pPr>
        <w:ind w:left="720"/>
        <w:rPr>
          <w:rFonts w:asciiTheme="minorHAnsi" w:hAnsiTheme="minorHAnsi"/>
          <w:sz w:val="22"/>
          <w:szCs w:val="22"/>
        </w:rPr>
      </w:pPr>
      <w:r w:rsidRPr="006F10FA">
        <w:rPr>
          <w:rFonts w:asciiTheme="minorHAnsi" w:hAnsiTheme="minorHAnsi"/>
          <w:sz w:val="22"/>
          <w:szCs w:val="22"/>
        </w:rPr>
        <w:t>1.3.5</w:t>
      </w:r>
      <w:r w:rsidRPr="006F10FA">
        <w:rPr>
          <w:rFonts w:asciiTheme="minorHAnsi" w:hAnsiTheme="minorHAnsi"/>
          <w:sz w:val="22"/>
          <w:szCs w:val="22"/>
        </w:rPr>
        <w:tab/>
        <w:t>Enhance summer offerings to provide both enrichment and academic support opportunities</w:t>
      </w:r>
    </w:p>
    <w:p w:rsidR="00A57C1E" w:rsidRPr="006F10FA" w:rsidRDefault="00A57C1E" w:rsidP="00A57C1E">
      <w:pPr>
        <w:tabs>
          <w:tab w:val="left" w:pos="3960"/>
        </w:tabs>
        <w:rPr>
          <w:rFonts w:asciiTheme="minorHAnsi" w:eastAsia="Adobe Gothic Std B" w:hAnsiTheme="minorHAnsi"/>
          <w:i/>
          <w:sz w:val="22"/>
          <w:szCs w:val="22"/>
        </w:rPr>
      </w:pPr>
      <w:r w:rsidRPr="006F10FA">
        <w:rPr>
          <w:rFonts w:asciiTheme="minorHAnsi" w:eastAsia="Adobe Gothic Std B" w:hAnsiTheme="minorHAnsi"/>
          <w:sz w:val="22"/>
          <w:szCs w:val="22"/>
        </w:rPr>
        <w:t xml:space="preserve">1.4 - </w:t>
      </w:r>
      <w:r w:rsidRPr="006F10FA">
        <w:rPr>
          <w:rFonts w:asciiTheme="minorHAnsi" w:eastAsia="Adobe Gothic Std B" w:hAnsiTheme="minorHAnsi"/>
          <w:i/>
          <w:sz w:val="22"/>
          <w:szCs w:val="22"/>
        </w:rPr>
        <w:t>Build a system of school-based supports to positively impact the academic achievement of all students.</w:t>
      </w:r>
    </w:p>
    <w:p w:rsidR="006C31F8" w:rsidRPr="006F10FA" w:rsidRDefault="00F65975" w:rsidP="00F65975">
      <w:pPr>
        <w:ind w:left="720"/>
        <w:rPr>
          <w:rFonts w:asciiTheme="minorHAnsi" w:hAnsiTheme="minorHAnsi"/>
          <w:sz w:val="22"/>
          <w:szCs w:val="22"/>
        </w:rPr>
      </w:pPr>
      <w:r w:rsidRPr="006F10FA">
        <w:rPr>
          <w:rFonts w:asciiTheme="minorHAnsi" w:hAnsiTheme="minorHAnsi"/>
          <w:sz w:val="22"/>
          <w:szCs w:val="22"/>
        </w:rPr>
        <w:t>1.4.1</w:t>
      </w:r>
      <w:r w:rsidRPr="006F10FA">
        <w:rPr>
          <w:rFonts w:asciiTheme="minorHAnsi" w:hAnsiTheme="minorHAnsi"/>
          <w:sz w:val="22"/>
          <w:szCs w:val="22"/>
        </w:rPr>
        <w:tab/>
        <w:t>Identify purposeful, formative and summative assessment practices that reflect a common philosophy across the district. (i.e. at the start</w:t>
      </w:r>
      <w:r w:rsidR="006C31F8" w:rsidRPr="006F10FA">
        <w:rPr>
          <w:rFonts w:asciiTheme="minorHAnsi" w:hAnsiTheme="minorHAnsi"/>
          <w:sz w:val="22"/>
          <w:szCs w:val="22"/>
        </w:rPr>
        <w:t>,</w:t>
      </w:r>
    </w:p>
    <w:p w:rsidR="00F65975" w:rsidRPr="006F10FA" w:rsidRDefault="006C31F8" w:rsidP="00F65975">
      <w:pPr>
        <w:ind w:left="720"/>
        <w:rPr>
          <w:rFonts w:asciiTheme="minorHAnsi" w:hAnsiTheme="minorHAnsi"/>
          <w:sz w:val="22"/>
          <w:szCs w:val="22"/>
        </w:rPr>
      </w:pPr>
      <w:r w:rsidRPr="006F10FA">
        <w:rPr>
          <w:rFonts w:asciiTheme="minorHAnsi" w:hAnsiTheme="minorHAnsi"/>
          <w:sz w:val="22"/>
          <w:szCs w:val="22"/>
        </w:rPr>
        <w:tab/>
        <w:t>D</w:t>
      </w:r>
      <w:r w:rsidR="00A57C1E" w:rsidRPr="006F10FA">
        <w:rPr>
          <w:rFonts w:asciiTheme="minorHAnsi" w:hAnsiTheme="minorHAnsi"/>
          <w:sz w:val="22"/>
          <w:szCs w:val="22"/>
        </w:rPr>
        <w:t>uring</w:t>
      </w:r>
      <w:r w:rsidRPr="006F10FA">
        <w:rPr>
          <w:rFonts w:asciiTheme="minorHAnsi" w:hAnsiTheme="minorHAnsi"/>
          <w:sz w:val="22"/>
          <w:szCs w:val="22"/>
        </w:rPr>
        <w:t xml:space="preserve"> </w:t>
      </w:r>
      <w:r w:rsidR="00F65975" w:rsidRPr="006F10FA">
        <w:rPr>
          <w:rFonts w:asciiTheme="minorHAnsi" w:hAnsiTheme="minorHAnsi"/>
          <w:sz w:val="22"/>
          <w:szCs w:val="22"/>
        </w:rPr>
        <w:t>and the end of lessons/ units)</w:t>
      </w:r>
    </w:p>
    <w:p w:rsidR="00F65975" w:rsidRPr="006F10FA" w:rsidRDefault="00F65975" w:rsidP="00F65975">
      <w:pPr>
        <w:ind w:left="720"/>
        <w:rPr>
          <w:rFonts w:asciiTheme="minorHAnsi" w:hAnsiTheme="minorHAnsi"/>
          <w:sz w:val="22"/>
          <w:szCs w:val="22"/>
        </w:rPr>
      </w:pPr>
      <w:r w:rsidRPr="006F10FA">
        <w:rPr>
          <w:rFonts w:asciiTheme="minorHAnsi" w:hAnsiTheme="minorHAnsi"/>
          <w:sz w:val="22"/>
          <w:szCs w:val="22"/>
        </w:rPr>
        <w:t>1.4.2</w:t>
      </w:r>
      <w:r w:rsidRPr="006F10FA">
        <w:rPr>
          <w:rFonts w:asciiTheme="minorHAnsi" w:hAnsiTheme="minorHAnsi"/>
          <w:sz w:val="22"/>
          <w:szCs w:val="22"/>
        </w:rPr>
        <w:tab/>
        <w:t>Select and design formative and summative assessments that are aligned to instructional goals and student needs</w:t>
      </w:r>
    </w:p>
    <w:p w:rsidR="00A57C1E" w:rsidRPr="006F10FA" w:rsidRDefault="00A57C1E" w:rsidP="00A57C1E">
      <w:pPr>
        <w:tabs>
          <w:tab w:val="left" w:pos="3960"/>
        </w:tabs>
        <w:rPr>
          <w:rFonts w:asciiTheme="minorHAnsi" w:eastAsia="Adobe Gothic Std B" w:hAnsiTheme="minorHAnsi"/>
          <w:i/>
          <w:sz w:val="22"/>
          <w:szCs w:val="22"/>
        </w:rPr>
      </w:pPr>
      <w:r w:rsidRPr="006F10FA">
        <w:rPr>
          <w:rFonts w:asciiTheme="minorHAnsi" w:eastAsia="Adobe Gothic Std B" w:hAnsiTheme="minorHAnsi"/>
          <w:sz w:val="22"/>
          <w:szCs w:val="22"/>
        </w:rPr>
        <w:t xml:space="preserve">1.5- </w:t>
      </w:r>
      <w:r w:rsidRPr="006F10FA">
        <w:rPr>
          <w:rFonts w:asciiTheme="minorHAnsi" w:eastAsia="Adobe Gothic Std B" w:hAnsiTheme="minorHAnsi"/>
          <w:i/>
          <w:sz w:val="22"/>
          <w:szCs w:val="22"/>
        </w:rPr>
        <w:t>Use assessment and data to make informed decisions.</w:t>
      </w:r>
    </w:p>
    <w:p w:rsidR="00A57C1E" w:rsidRPr="006F10FA" w:rsidRDefault="00F65975" w:rsidP="00F65975">
      <w:pPr>
        <w:ind w:left="720"/>
        <w:rPr>
          <w:rFonts w:asciiTheme="minorHAnsi" w:hAnsiTheme="minorHAnsi"/>
          <w:sz w:val="22"/>
          <w:szCs w:val="22"/>
        </w:rPr>
      </w:pPr>
      <w:r w:rsidRPr="006F10FA">
        <w:rPr>
          <w:rFonts w:asciiTheme="minorHAnsi" w:hAnsiTheme="minorHAnsi"/>
          <w:sz w:val="22"/>
          <w:szCs w:val="22"/>
        </w:rPr>
        <w:t>1.5.1</w:t>
      </w:r>
      <w:r w:rsidRPr="006F10FA">
        <w:rPr>
          <w:rFonts w:asciiTheme="minorHAnsi" w:hAnsiTheme="minorHAnsi"/>
          <w:sz w:val="22"/>
          <w:szCs w:val="22"/>
        </w:rPr>
        <w:tab/>
        <w:t xml:space="preserve">English/Language Arts:  Develop curriculum maps, curriculum guides, and units of study that embrace the framework of the IB philosophy </w:t>
      </w:r>
      <w:r w:rsidR="00A57C1E" w:rsidRPr="006F10FA">
        <w:rPr>
          <w:rFonts w:asciiTheme="minorHAnsi" w:hAnsiTheme="minorHAnsi"/>
          <w:sz w:val="22"/>
          <w:szCs w:val="22"/>
        </w:rPr>
        <w:t>and</w:t>
      </w:r>
    </w:p>
    <w:p w:rsidR="00F65975" w:rsidRPr="006F10FA" w:rsidRDefault="00A57C1E" w:rsidP="00F65975">
      <w:pPr>
        <w:ind w:left="720"/>
        <w:rPr>
          <w:rFonts w:asciiTheme="minorHAnsi" w:hAnsiTheme="minorHAnsi"/>
          <w:sz w:val="22"/>
          <w:szCs w:val="22"/>
        </w:rPr>
      </w:pPr>
      <w:r w:rsidRPr="006F10FA">
        <w:rPr>
          <w:rFonts w:asciiTheme="minorHAnsi" w:hAnsiTheme="minorHAnsi"/>
          <w:sz w:val="22"/>
          <w:szCs w:val="22"/>
        </w:rPr>
        <w:tab/>
      </w:r>
      <w:r w:rsidR="00F65975" w:rsidRPr="006F10FA">
        <w:rPr>
          <w:rFonts w:asciiTheme="minorHAnsi" w:hAnsiTheme="minorHAnsi"/>
          <w:sz w:val="22"/>
          <w:szCs w:val="22"/>
        </w:rPr>
        <w:t>are based on adopted state standards to delineate student academic goals pre - K thru 12</w:t>
      </w:r>
    </w:p>
    <w:p w:rsidR="00A57C1E" w:rsidRPr="006F10FA" w:rsidRDefault="00A57C1E" w:rsidP="00A57C1E">
      <w:pPr>
        <w:tabs>
          <w:tab w:val="left" w:pos="3960"/>
        </w:tabs>
        <w:rPr>
          <w:rFonts w:asciiTheme="minorHAnsi" w:eastAsia="Adobe Gothic Std B" w:hAnsiTheme="minorHAnsi"/>
          <w:i/>
          <w:sz w:val="22"/>
          <w:szCs w:val="22"/>
        </w:rPr>
      </w:pPr>
      <w:r w:rsidRPr="006F10FA">
        <w:rPr>
          <w:rFonts w:asciiTheme="minorHAnsi" w:eastAsia="Adobe Gothic Std B" w:hAnsiTheme="minorHAnsi"/>
          <w:sz w:val="22"/>
          <w:szCs w:val="22"/>
        </w:rPr>
        <w:t xml:space="preserve">1.6- </w:t>
      </w:r>
      <w:r w:rsidRPr="006F10FA">
        <w:rPr>
          <w:rFonts w:asciiTheme="minorHAnsi" w:eastAsia="Adobe Gothic Std B" w:hAnsiTheme="minorHAnsi"/>
          <w:i/>
          <w:sz w:val="22"/>
          <w:szCs w:val="22"/>
        </w:rPr>
        <w:t>Implement a core set of behavioral expectations that are consistently modeled and positively reinforced equitably for all students.</w:t>
      </w:r>
    </w:p>
    <w:p w:rsidR="00F65975" w:rsidRPr="006F10FA" w:rsidRDefault="00F65975" w:rsidP="00F65975">
      <w:pPr>
        <w:ind w:left="720"/>
        <w:rPr>
          <w:rFonts w:asciiTheme="minorHAnsi" w:hAnsiTheme="minorHAnsi"/>
          <w:sz w:val="22"/>
          <w:szCs w:val="22"/>
        </w:rPr>
      </w:pPr>
      <w:r w:rsidRPr="006F10FA">
        <w:rPr>
          <w:rFonts w:asciiTheme="minorHAnsi" w:hAnsiTheme="minorHAnsi"/>
          <w:sz w:val="22"/>
          <w:szCs w:val="22"/>
        </w:rPr>
        <w:t>1.6.4</w:t>
      </w:r>
      <w:r w:rsidRPr="006F10FA">
        <w:rPr>
          <w:rFonts w:asciiTheme="minorHAnsi" w:hAnsiTheme="minorHAnsi"/>
          <w:sz w:val="22"/>
          <w:szCs w:val="22"/>
        </w:rPr>
        <w:tab/>
        <w:t>Principals, Central Office, Teacher Leaders: Implement professional learning for faculty and staff on cultural proficiency</w:t>
      </w:r>
    </w:p>
    <w:p w:rsidR="00A57C1E" w:rsidRPr="006F10FA" w:rsidRDefault="00A57C1E" w:rsidP="00A57C1E">
      <w:pPr>
        <w:tabs>
          <w:tab w:val="left" w:pos="3960"/>
        </w:tabs>
        <w:rPr>
          <w:rFonts w:asciiTheme="minorHAnsi" w:eastAsia="Adobe Gothic Std B" w:hAnsiTheme="minorHAnsi"/>
          <w:i/>
          <w:sz w:val="22"/>
          <w:szCs w:val="22"/>
        </w:rPr>
      </w:pPr>
      <w:r w:rsidRPr="006F10FA">
        <w:rPr>
          <w:rFonts w:asciiTheme="minorHAnsi" w:eastAsia="Adobe Gothic Std B" w:hAnsiTheme="minorHAnsi"/>
          <w:sz w:val="22"/>
          <w:szCs w:val="22"/>
        </w:rPr>
        <w:t xml:space="preserve">1.7- </w:t>
      </w:r>
      <w:r w:rsidRPr="006F10FA">
        <w:rPr>
          <w:rFonts w:asciiTheme="minorHAnsi" w:eastAsia="Adobe Gothic Std B" w:hAnsiTheme="minorHAnsi"/>
          <w:i/>
          <w:sz w:val="22"/>
          <w:szCs w:val="22"/>
        </w:rPr>
        <w:t>Ensure an environment free of barriers to opportunity, knowledge and achievement.</w:t>
      </w:r>
    </w:p>
    <w:p w:rsidR="00F65975" w:rsidRPr="006F10FA" w:rsidRDefault="00F65975" w:rsidP="00F65975">
      <w:pPr>
        <w:ind w:left="720"/>
        <w:rPr>
          <w:rFonts w:asciiTheme="minorHAnsi" w:hAnsiTheme="minorHAnsi"/>
          <w:sz w:val="22"/>
          <w:szCs w:val="22"/>
        </w:rPr>
      </w:pPr>
      <w:r w:rsidRPr="006F10FA">
        <w:rPr>
          <w:rFonts w:asciiTheme="minorHAnsi" w:hAnsiTheme="minorHAnsi"/>
          <w:sz w:val="22"/>
          <w:szCs w:val="22"/>
        </w:rPr>
        <w:t>1.7.1</w:t>
      </w:r>
      <w:r w:rsidRPr="006F10FA">
        <w:rPr>
          <w:rFonts w:asciiTheme="minorHAnsi" w:hAnsiTheme="minorHAnsi"/>
          <w:sz w:val="22"/>
          <w:szCs w:val="22"/>
        </w:rPr>
        <w:tab/>
        <w:t>Identify barriers to opportunity, knowledge and achievement exist. (i.e. transportation, length of day, technology in the home, nutrition etc.)</w:t>
      </w:r>
    </w:p>
    <w:p w:rsidR="00F65975" w:rsidRPr="006F10FA" w:rsidRDefault="00F65975" w:rsidP="00F65975">
      <w:pPr>
        <w:ind w:left="720"/>
        <w:rPr>
          <w:rFonts w:asciiTheme="minorHAnsi" w:hAnsiTheme="minorHAnsi"/>
          <w:sz w:val="22"/>
          <w:szCs w:val="22"/>
        </w:rPr>
      </w:pPr>
      <w:r w:rsidRPr="006F10FA">
        <w:rPr>
          <w:rFonts w:asciiTheme="minorHAnsi" w:hAnsiTheme="minorHAnsi"/>
          <w:sz w:val="22"/>
          <w:szCs w:val="22"/>
        </w:rPr>
        <w:t>1.7.4</w:t>
      </w:r>
      <w:r w:rsidRPr="006F10FA">
        <w:rPr>
          <w:rFonts w:asciiTheme="minorHAnsi" w:hAnsiTheme="minorHAnsi"/>
          <w:sz w:val="22"/>
          <w:szCs w:val="22"/>
        </w:rPr>
        <w:tab/>
        <w:t>Develop a plan to establish consistent grading and homework practices/protocols.</w:t>
      </w:r>
    </w:p>
    <w:p w:rsidR="00A57C1E" w:rsidRPr="006F10FA" w:rsidRDefault="00A57C1E" w:rsidP="00A57C1E">
      <w:pPr>
        <w:tabs>
          <w:tab w:val="left" w:pos="3960"/>
        </w:tabs>
        <w:rPr>
          <w:rFonts w:asciiTheme="minorHAnsi" w:eastAsia="Adobe Gothic Std B" w:hAnsiTheme="minorHAnsi"/>
          <w:i/>
          <w:sz w:val="22"/>
          <w:szCs w:val="22"/>
        </w:rPr>
      </w:pPr>
      <w:r w:rsidRPr="006F10FA">
        <w:rPr>
          <w:rFonts w:asciiTheme="minorHAnsi" w:eastAsia="Adobe Gothic Std B" w:hAnsiTheme="minorHAnsi"/>
          <w:sz w:val="22"/>
          <w:szCs w:val="22"/>
        </w:rPr>
        <w:t xml:space="preserve">1.8- </w:t>
      </w:r>
      <w:r w:rsidRPr="006F10FA">
        <w:rPr>
          <w:rFonts w:asciiTheme="minorHAnsi" w:eastAsia="Adobe Gothic Std B" w:hAnsiTheme="minorHAnsi"/>
          <w:i/>
          <w:sz w:val="22"/>
          <w:szCs w:val="22"/>
        </w:rPr>
        <w:t>Cultivate a learning environment where students are provided with the tools to succeed and are comfortable advocating for their own success.</w:t>
      </w:r>
    </w:p>
    <w:p w:rsidR="00A57C1E" w:rsidRPr="006F10FA" w:rsidRDefault="00F65975" w:rsidP="00F65975">
      <w:pPr>
        <w:ind w:left="720"/>
        <w:rPr>
          <w:rFonts w:asciiTheme="minorHAnsi" w:hAnsiTheme="minorHAnsi"/>
          <w:sz w:val="22"/>
          <w:szCs w:val="22"/>
        </w:rPr>
      </w:pPr>
      <w:r w:rsidRPr="006F10FA">
        <w:rPr>
          <w:rFonts w:asciiTheme="minorHAnsi" w:hAnsiTheme="minorHAnsi"/>
          <w:sz w:val="22"/>
          <w:szCs w:val="22"/>
        </w:rPr>
        <w:t>1.8.2</w:t>
      </w:r>
      <w:r w:rsidRPr="006F10FA">
        <w:rPr>
          <w:rFonts w:asciiTheme="minorHAnsi" w:hAnsiTheme="minorHAnsi"/>
          <w:sz w:val="22"/>
          <w:szCs w:val="22"/>
        </w:rPr>
        <w:tab/>
        <w:t>Increase the use of goal setting at all grade levels.  (i.e. as a component of parent-student-teacher confere</w:t>
      </w:r>
      <w:r w:rsidR="00A57C1E" w:rsidRPr="006F10FA">
        <w:rPr>
          <w:rFonts w:asciiTheme="minorHAnsi" w:hAnsiTheme="minorHAnsi"/>
          <w:sz w:val="22"/>
          <w:szCs w:val="22"/>
        </w:rPr>
        <w:t>nces, improve the developmental</w:t>
      </w:r>
    </w:p>
    <w:p w:rsidR="00F65975" w:rsidRPr="006F10FA" w:rsidRDefault="00A57C1E" w:rsidP="00F65975">
      <w:pPr>
        <w:ind w:left="720"/>
        <w:rPr>
          <w:rFonts w:asciiTheme="minorHAnsi" w:hAnsiTheme="minorHAnsi"/>
          <w:sz w:val="22"/>
          <w:szCs w:val="22"/>
        </w:rPr>
      </w:pPr>
      <w:r w:rsidRPr="006F10FA">
        <w:rPr>
          <w:rFonts w:asciiTheme="minorHAnsi" w:hAnsiTheme="minorHAnsi"/>
          <w:sz w:val="22"/>
          <w:szCs w:val="22"/>
        </w:rPr>
        <w:tab/>
      </w:r>
      <w:r w:rsidR="00F65975" w:rsidRPr="006F10FA">
        <w:rPr>
          <w:rFonts w:asciiTheme="minorHAnsi" w:hAnsiTheme="minorHAnsi"/>
          <w:sz w:val="22"/>
          <w:szCs w:val="22"/>
        </w:rPr>
        <w:t>appropriateness at different levels, etc.)</w:t>
      </w:r>
    </w:p>
    <w:p w:rsidR="00A57C1E" w:rsidRPr="006F10FA" w:rsidRDefault="00A57C1E" w:rsidP="00A57C1E">
      <w:pPr>
        <w:tabs>
          <w:tab w:val="left" w:pos="3960"/>
        </w:tabs>
        <w:rPr>
          <w:rFonts w:asciiTheme="minorHAnsi" w:eastAsia="Adobe Gothic Std B" w:hAnsiTheme="minorHAnsi"/>
          <w:i/>
          <w:sz w:val="22"/>
          <w:szCs w:val="22"/>
        </w:rPr>
      </w:pPr>
      <w:r w:rsidRPr="006F10FA">
        <w:rPr>
          <w:rFonts w:asciiTheme="minorHAnsi" w:eastAsia="Adobe Gothic Std B" w:hAnsiTheme="minorHAnsi"/>
          <w:sz w:val="22"/>
          <w:szCs w:val="22"/>
        </w:rPr>
        <w:t xml:space="preserve">1.9- </w:t>
      </w:r>
      <w:r w:rsidRPr="006F10FA">
        <w:rPr>
          <w:rFonts w:asciiTheme="minorHAnsi" w:eastAsia="Adobe Gothic Std B" w:hAnsiTheme="minorHAnsi"/>
          <w:i/>
          <w:sz w:val="22"/>
          <w:szCs w:val="22"/>
        </w:rPr>
        <w:t>Enrich learning and cultivate personal growth for all students through experiences beyond the classroom</w:t>
      </w:r>
    </w:p>
    <w:p w:rsidR="006C31F8" w:rsidRPr="006F10FA" w:rsidRDefault="00F65975" w:rsidP="00F65975">
      <w:pPr>
        <w:ind w:left="720"/>
        <w:rPr>
          <w:rFonts w:asciiTheme="minorHAnsi" w:hAnsiTheme="minorHAnsi"/>
          <w:sz w:val="22"/>
          <w:szCs w:val="22"/>
        </w:rPr>
      </w:pPr>
      <w:r w:rsidRPr="006F10FA">
        <w:rPr>
          <w:rFonts w:asciiTheme="minorHAnsi" w:hAnsiTheme="minorHAnsi"/>
          <w:sz w:val="22"/>
          <w:szCs w:val="22"/>
        </w:rPr>
        <w:t>1.9.1</w:t>
      </w:r>
      <w:r w:rsidRPr="006F10FA">
        <w:rPr>
          <w:rFonts w:asciiTheme="minorHAnsi" w:hAnsiTheme="minorHAnsi"/>
          <w:sz w:val="22"/>
          <w:szCs w:val="22"/>
        </w:rPr>
        <w:tab/>
        <w:t>Investigate ways to remove barriers to student participation in co-curricular activities. (Diversity, finances, fam</w:t>
      </w:r>
      <w:r w:rsidR="006C31F8" w:rsidRPr="006F10FA">
        <w:rPr>
          <w:rFonts w:asciiTheme="minorHAnsi" w:hAnsiTheme="minorHAnsi"/>
          <w:sz w:val="22"/>
          <w:szCs w:val="22"/>
        </w:rPr>
        <w:t>ily situations, transportation,</w:t>
      </w:r>
    </w:p>
    <w:p w:rsidR="00726F43" w:rsidRPr="006F10FA" w:rsidRDefault="006C31F8" w:rsidP="00726F43">
      <w:pPr>
        <w:ind w:left="720"/>
        <w:rPr>
          <w:rFonts w:asciiTheme="minorHAnsi" w:hAnsiTheme="minorHAnsi"/>
          <w:sz w:val="22"/>
          <w:szCs w:val="22"/>
        </w:rPr>
      </w:pPr>
      <w:r w:rsidRPr="006F10FA">
        <w:rPr>
          <w:rFonts w:asciiTheme="minorHAnsi" w:hAnsiTheme="minorHAnsi"/>
          <w:sz w:val="22"/>
          <w:szCs w:val="22"/>
        </w:rPr>
        <w:tab/>
      </w:r>
      <w:r w:rsidR="00F65975" w:rsidRPr="006F10FA">
        <w:rPr>
          <w:rFonts w:asciiTheme="minorHAnsi" w:hAnsiTheme="minorHAnsi"/>
          <w:sz w:val="22"/>
          <w:szCs w:val="22"/>
        </w:rPr>
        <w:t>etc.)</w:t>
      </w:r>
    </w:p>
    <w:p w:rsidR="00726F43" w:rsidRPr="006F10FA" w:rsidRDefault="00726F43" w:rsidP="00726F43">
      <w:pPr>
        <w:ind w:left="720"/>
        <w:rPr>
          <w:rFonts w:asciiTheme="minorHAnsi" w:hAnsiTheme="minorHAnsi"/>
          <w:sz w:val="10"/>
          <w:szCs w:val="10"/>
        </w:rPr>
      </w:pPr>
    </w:p>
    <w:p w:rsidR="00A57C1E" w:rsidRPr="006F10FA" w:rsidRDefault="00A57C1E">
      <w:pPr>
        <w:spacing w:line="276" w:lineRule="auto"/>
        <w:rPr>
          <w:rFonts w:asciiTheme="minorHAnsi" w:hAnsiTheme="minorHAnsi"/>
          <w:sz w:val="22"/>
          <w:szCs w:val="22"/>
        </w:rPr>
      </w:pPr>
      <w:r w:rsidRPr="006F10FA">
        <w:rPr>
          <w:rFonts w:asciiTheme="minorHAnsi" w:hAnsiTheme="minorHAnsi"/>
          <w:sz w:val="22"/>
          <w:szCs w:val="22"/>
        </w:rPr>
        <w:br w:type="page"/>
      </w:r>
    </w:p>
    <w:p w:rsidR="00F65975" w:rsidRPr="006F10FA" w:rsidRDefault="00225AE4" w:rsidP="00F65975">
      <w:pPr>
        <w:rPr>
          <w:rFonts w:asciiTheme="minorHAnsi" w:hAnsiTheme="minorHAnsi"/>
          <w:sz w:val="28"/>
          <w:szCs w:val="28"/>
        </w:rPr>
      </w:pPr>
      <w:r w:rsidRPr="006F10FA">
        <w:rPr>
          <w:rFonts w:asciiTheme="minorHAnsi" w:hAnsiTheme="minorHAnsi"/>
          <w:sz w:val="28"/>
          <w:szCs w:val="28"/>
        </w:rPr>
        <w:lastRenderedPageBreak/>
        <w:t xml:space="preserve">GOAL  </w:t>
      </w:r>
      <w:r w:rsidR="00F65975" w:rsidRPr="006F10FA">
        <w:rPr>
          <w:rFonts w:asciiTheme="minorHAnsi" w:hAnsiTheme="minorHAnsi"/>
          <w:sz w:val="28"/>
          <w:szCs w:val="28"/>
        </w:rPr>
        <w:t>2.  CONTINUOUS IMPROVEMENT:  Support the Vision and Mission of the District through strategic planning, systems and data analysis, technology infrastructure, professional learning, and accountability mechanisms.</w:t>
      </w:r>
    </w:p>
    <w:p w:rsidR="00A57C1E" w:rsidRPr="006F10FA" w:rsidRDefault="00A57C1E" w:rsidP="00F65975">
      <w:pPr>
        <w:rPr>
          <w:rFonts w:asciiTheme="minorHAnsi" w:hAnsiTheme="minorHAnsi"/>
          <w:sz w:val="10"/>
          <w:szCs w:val="10"/>
        </w:rPr>
      </w:pPr>
    </w:p>
    <w:p w:rsidR="00A57C1E" w:rsidRPr="006F10FA" w:rsidRDefault="00A57C1E" w:rsidP="00A57C1E">
      <w:pPr>
        <w:rPr>
          <w:rFonts w:asciiTheme="minorHAnsi" w:eastAsia="Adobe Gothic Std B" w:hAnsiTheme="minorHAnsi"/>
          <w:i/>
          <w:sz w:val="22"/>
          <w:szCs w:val="22"/>
        </w:rPr>
      </w:pPr>
      <w:r w:rsidRPr="006F10FA">
        <w:rPr>
          <w:rFonts w:asciiTheme="minorHAnsi" w:eastAsia="Adobe Gothic Std B" w:hAnsiTheme="minorHAnsi"/>
          <w:sz w:val="22"/>
          <w:szCs w:val="22"/>
        </w:rPr>
        <w:t xml:space="preserve">2.1- </w:t>
      </w:r>
      <w:r w:rsidRPr="006F10FA">
        <w:rPr>
          <w:rFonts w:asciiTheme="minorHAnsi" w:eastAsia="Adobe Gothic Std B" w:hAnsiTheme="minorHAnsi"/>
          <w:i/>
          <w:sz w:val="22"/>
          <w:szCs w:val="22"/>
        </w:rPr>
        <w:t>Develop, monitor and evaluate the implementation of the five-year Strategic Plan.</w:t>
      </w:r>
    </w:p>
    <w:p w:rsidR="00F65975" w:rsidRPr="006F10FA" w:rsidRDefault="00F65975" w:rsidP="00F65975">
      <w:pPr>
        <w:ind w:left="720"/>
        <w:rPr>
          <w:rFonts w:asciiTheme="minorHAnsi" w:hAnsiTheme="minorHAnsi"/>
          <w:sz w:val="22"/>
          <w:szCs w:val="22"/>
        </w:rPr>
      </w:pPr>
      <w:r w:rsidRPr="006F10FA">
        <w:rPr>
          <w:rFonts w:asciiTheme="minorHAnsi" w:hAnsiTheme="minorHAnsi"/>
          <w:sz w:val="22"/>
          <w:szCs w:val="22"/>
        </w:rPr>
        <w:t>2.1.1</w:t>
      </w:r>
      <w:r w:rsidRPr="006F10FA">
        <w:rPr>
          <w:rFonts w:asciiTheme="minorHAnsi" w:hAnsiTheme="minorHAnsi"/>
          <w:sz w:val="22"/>
          <w:szCs w:val="22"/>
        </w:rPr>
        <w:tab/>
        <w:t>Educate staff, parents, and the community in a consistent and ongoing manner</w:t>
      </w:r>
    </w:p>
    <w:p w:rsidR="00F65975" w:rsidRPr="006F10FA" w:rsidRDefault="00F65975" w:rsidP="00F65975">
      <w:pPr>
        <w:ind w:left="720"/>
        <w:rPr>
          <w:rFonts w:asciiTheme="minorHAnsi" w:hAnsiTheme="minorHAnsi"/>
          <w:sz w:val="22"/>
          <w:szCs w:val="22"/>
        </w:rPr>
      </w:pPr>
      <w:r w:rsidRPr="006F10FA">
        <w:rPr>
          <w:rFonts w:asciiTheme="minorHAnsi" w:hAnsiTheme="minorHAnsi"/>
          <w:sz w:val="22"/>
          <w:szCs w:val="22"/>
        </w:rPr>
        <w:t>2.1.3</w:t>
      </w:r>
      <w:r w:rsidRPr="006F10FA">
        <w:rPr>
          <w:rFonts w:asciiTheme="minorHAnsi" w:hAnsiTheme="minorHAnsi"/>
          <w:sz w:val="22"/>
          <w:szCs w:val="22"/>
        </w:rPr>
        <w:tab/>
        <w:t>Create work plans that align and are consistent with the strategic initiatives</w:t>
      </w:r>
    </w:p>
    <w:p w:rsidR="00F65975" w:rsidRPr="006F10FA" w:rsidRDefault="00F65975" w:rsidP="00F65975">
      <w:pPr>
        <w:ind w:left="720"/>
        <w:rPr>
          <w:rFonts w:asciiTheme="minorHAnsi" w:hAnsiTheme="minorHAnsi"/>
          <w:sz w:val="22"/>
          <w:szCs w:val="22"/>
        </w:rPr>
      </w:pPr>
      <w:r w:rsidRPr="006F10FA">
        <w:rPr>
          <w:rFonts w:asciiTheme="minorHAnsi" w:hAnsiTheme="minorHAnsi"/>
          <w:sz w:val="22"/>
          <w:szCs w:val="22"/>
        </w:rPr>
        <w:t>2.1.6</w:t>
      </w:r>
      <w:r w:rsidRPr="006F10FA">
        <w:rPr>
          <w:rFonts w:asciiTheme="minorHAnsi" w:hAnsiTheme="minorHAnsi"/>
          <w:sz w:val="22"/>
          <w:szCs w:val="22"/>
        </w:rPr>
        <w:tab/>
        <w:t>Review the progress toward the strategic plan measures each year and revise plan as appropriate</w:t>
      </w:r>
    </w:p>
    <w:p w:rsidR="00A57C1E" w:rsidRPr="006F10FA" w:rsidRDefault="00A57C1E" w:rsidP="00A57C1E">
      <w:pPr>
        <w:pStyle w:val="ListParagraph"/>
        <w:tabs>
          <w:tab w:val="center" w:pos="3060"/>
        </w:tabs>
        <w:spacing w:after="0"/>
        <w:ind w:left="0"/>
        <w:rPr>
          <w:rFonts w:asciiTheme="minorHAnsi" w:hAnsiTheme="minorHAnsi"/>
          <w:i/>
          <w:iCs/>
        </w:rPr>
      </w:pPr>
      <w:r w:rsidRPr="006F10FA">
        <w:rPr>
          <w:rFonts w:asciiTheme="minorHAnsi" w:eastAsia="Adobe Gothic Std B" w:hAnsiTheme="minorHAnsi"/>
        </w:rPr>
        <w:t xml:space="preserve">2.2- </w:t>
      </w:r>
      <w:r w:rsidRPr="006F10FA">
        <w:rPr>
          <w:rFonts w:asciiTheme="minorHAnsi" w:hAnsiTheme="minorHAnsi"/>
          <w:i/>
          <w:iCs/>
        </w:rPr>
        <w:t>Develop an accessible and integrated system to input, monitor, utilize and analyze student data.</w:t>
      </w:r>
    </w:p>
    <w:p w:rsidR="00F65975" w:rsidRPr="006F10FA" w:rsidRDefault="00F65975" w:rsidP="00F65975">
      <w:pPr>
        <w:ind w:left="720"/>
        <w:rPr>
          <w:rFonts w:asciiTheme="minorHAnsi" w:hAnsiTheme="minorHAnsi"/>
          <w:sz w:val="22"/>
          <w:szCs w:val="22"/>
        </w:rPr>
      </w:pPr>
      <w:r w:rsidRPr="006F10FA">
        <w:rPr>
          <w:rFonts w:asciiTheme="minorHAnsi" w:hAnsiTheme="minorHAnsi"/>
          <w:sz w:val="22"/>
          <w:szCs w:val="22"/>
        </w:rPr>
        <w:t>2.2.1</w:t>
      </w:r>
      <w:r w:rsidRPr="006F10FA">
        <w:rPr>
          <w:rFonts w:asciiTheme="minorHAnsi" w:hAnsiTheme="minorHAnsi"/>
          <w:sz w:val="22"/>
          <w:szCs w:val="22"/>
        </w:rPr>
        <w:tab/>
        <w:t>Inventory currently used PreK-12 assessment measures and the capabilities of the current student information system</w:t>
      </w:r>
    </w:p>
    <w:p w:rsidR="00F65975" w:rsidRPr="006F10FA" w:rsidRDefault="00F65975" w:rsidP="00F65975">
      <w:pPr>
        <w:ind w:left="720"/>
        <w:rPr>
          <w:rFonts w:asciiTheme="minorHAnsi" w:hAnsiTheme="minorHAnsi"/>
          <w:sz w:val="22"/>
          <w:szCs w:val="22"/>
        </w:rPr>
      </w:pPr>
      <w:r w:rsidRPr="006F10FA">
        <w:rPr>
          <w:rFonts w:asciiTheme="minorHAnsi" w:hAnsiTheme="minorHAnsi"/>
          <w:sz w:val="22"/>
          <w:szCs w:val="22"/>
        </w:rPr>
        <w:t>2.2.2</w:t>
      </w:r>
      <w:r w:rsidRPr="006F10FA">
        <w:rPr>
          <w:rFonts w:asciiTheme="minorHAnsi" w:hAnsiTheme="minorHAnsi"/>
          <w:sz w:val="22"/>
          <w:szCs w:val="22"/>
        </w:rPr>
        <w:tab/>
        <w:t>Select assessment tools which impact instruction and discontinue assessment measures that no longer fit instructional needs</w:t>
      </w:r>
    </w:p>
    <w:p w:rsidR="00A57C1E" w:rsidRPr="006F10FA" w:rsidRDefault="00A57C1E" w:rsidP="00A57C1E">
      <w:pPr>
        <w:tabs>
          <w:tab w:val="center" w:pos="3060"/>
        </w:tabs>
        <w:rPr>
          <w:rFonts w:asciiTheme="minorHAnsi" w:hAnsiTheme="minorHAnsi"/>
          <w:i/>
          <w:sz w:val="22"/>
          <w:szCs w:val="22"/>
        </w:rPr>
      </w:pPr>
      <w:r w:rsidRPr="006F10FA">
        <w:rPr>
          <w:rFonts w:asciiTheme="minorHAnsi" w:eastAsia="Adobe Gothic Std B" w:hAnsiTheme="minorHAnsi"/>
          <w:sz w:val="22"/>
          <w:szCs w:val="22"/>
        </w:rPr>
        <w:t xml:space="preserve">2.3- </w:t>
      </w:r>
      <w:r w:rsidRPr="006F10FA">
        <w:rPr>
          <w:rFonts w:asciiTheme="minorHAnsi" w:eastAsia="Adobe Gothic Std B" w:hAnsiTheme="minorHAnsi"/>
          <w:i/>
          <w:sz w:val="22"/>
          <w:szCs w:val="22"/>
        </w:rPr>
        <w:t>Establish District-wide expectations to</w:t>
      </w:r>
      <w:r w:rsidRPr="006F10FA">
        <w:rPr>
          <w:rFonts w:asciiTheme="minorHAnsi" w:hAnsiTheme="minorHAnsi"/>
          <w:i/>
          <w:sz w:val="22"/>
          <w:szCs w:val="22"/>
        </w:rPr>
        <w:t xml:space="preserve"> </w:t>
      </w:r>
      <w:r w:rsidRPr="006F10FA">
        <w:rPr>
          <w:rFonts w:asciiTheme="minorHAnsi" w:eastAsia="Adobe Gothic Std B" w:hAnsiTheme="minorHAnsi"/>
          <w:i/>
          <w:sz w:val="22"/>
          <w:szCs w:val="22"/>
        </w:rPr>
        <w:t>implement and monitor the use of technology tools to support instruction and organizational efficiency.</w:t>
      </w:r>
    </w:p>
    <w:p w:rsidR="00F65975" w:rsidRPr="006F10FA" w:rsidRDefault="00F65975" w:rsidP="00F65975">
      <w:pPr>
        <w:ind w:left="720"/>
        <w:rPr>
          <w:rFonts w:asciiTheme="minorHAnsi" w:hAnsiTheme="minorHAnsi"/>
          <w:sz w:val="22"/>
          <w:szCs w:val="22"/>
        </w:rPr>
      </w:pPr>
      <w:r w:rsidRPr="006F10FA">
        <w:rPr>
          <w:rFonts w:asciiTheme="minorHAnsi" w:hAnsiTheme="minorHAnsi"/>
          <w:sz w:val="22"/>
          <w:szCs w:val="22"/>
        </w:rPr>
        <w:t>2.3.1</w:t>
      </w:r>
      <w:r w:rsidRPr="006F10FA">
        <w:rPr>
          <w:rFonts w:asciiTheme="minorHAnsi" w:hAnsiTheme="minorHAnsi"/>
          <w:sz w:val="22"/>
          <w:szCs w:val="22"/>
        </w:rPr>
        <w:tab/>
        <w:t>Review and revise the District technology plan</w:t>
      </w:r>
    </w:p>
    <w:p w:rsidR="00F65975" w:rsidRPr="006F10FA" w:rsidRDefault="00F65975" w:rsidP="00F65975">
      <w:pPr>
        <w:ind w:left="720"/>
        <w:rPr>
          <w:rFonts w:asciiTheme="minorHAnsi" w:hAnsiTheme="minorHAnsi"/>
          <w:sz w:val="22"/>
          <w:szCs w:val="22"/>
        </w:rPr>
      </w:pPr>
      <w:r w:rsidRPr="006F10FA">
        <w:rPr>
          <w:rFonts w:asciiTheme="minorHAnsi" w:hAnsiTheme="minorHAnsi"/>
          <w:sz w:val="22"/>
          <w:szCs w:val="22"/>
        </w:rPr>
        <w:t>2.3.2</w:t>
      </w:r>
      <w:r w:rsidRPr="006F10FA">
        <w:rPr>
          <w:rFonts w:asciiTheme="minorHAnsi" w:hAnsiTheme="minorHAnsi"/>
          <w:sz w:val="22"/>
          <w:szCs w:val="22"/>
        </w:rPr>
        <w:tab/>
        <w:t>Inventory, review and determine a standard set of technology tools and software for both instructional and operational needs</w:t>
      </w:r>
    </w:p>
    <w:p w:rsidR="00F65975" w:rsidRPr="006F10FA" w:rsidRDefault="00F65975" w:rsidP="00F65975">
      <w:pPr>
        <w:ind w:left="720"/>
        <w:rPr>
          <w:rFonts w:asciiTheme="minorHAnsi" w:hAnsiTheme="minorHAnsi"/>
          <w:sz w:val="22"/>
          <w:szCs w:val="22"/>
        </w:rPr>
      </w:pPr>
      <w:r w:rsidRPr="006F10FA">
        <w:rPr>
          <w:rFonts w:asciiTheme="minorHAnsi" w:hAnsiTheme="minorHAnsi"/>
          <w:sz w:val="22"/>
          <w:szCs w:val="22"/>
        </w:rPr>
        <w:t>2.3.6</w:t>
      </w:r>
      <w:r w:rsidRPr="006F10FA">
        <w:rPr>
          <w:rFonts w:asciiTheme="minorHAnsi" w:hAnsiTheme="minorHAnsi"/>
          <w:sz w:val="22"/>
          <w:szCs w:val="22"/>
        </w:rPr>
        <w:tab/>
        <w:t>Implement a personalized learning center</w:t>
      </w:r>
    </w:p>
    <w:p w:rsidR="00A57C1E" w:rsidRPr="006F10FA" w:rsidRDefault="00A57C1E" w:rsidP="00A57C1E">
      <w:pPr>
        <w:tabs>
          <w:tab w:val="left" w:pos="3960"/>
        </w:tabs>
        <w:rPr>
          <w:rFonts w:asciiTheme="minorHAnsi" w:hAnsiTheme="minorHAnsi"/>
          <w:i/>
          <w:iCs/>
          <w:sz w:val="22"/>
          <w:szCs w:val="22"/>
        </w:rPr>
      </w:pPr>
      <w:r w:rsidRPr="006F10FA">
        <w:rPr>
          <w:rFonts w:asciiTheme="minorHAnsi" w:eastAsia="Adobe Gothic Std B" w:hAnsiTheme="minorHAnsi"/>
          <w:sz w:val="22"/>
          <w:szCs w:val="22"/>
        </w:rPr>
        <w:t xml:space="preserve">2.4- </w:t>
      </w:r>
      <w:r w:rsidRPr="006F10FA">
        <w:rPr>
          <w:rFonts w:asciiTheme="minorHAnsi" w:hAnsiTheme="minorHAnsi"/>
          <w:i/>
          <w:iCs/>
          <w:sz w:val="22"/>
          <w:szCs w:val="22"/>
        </w:rPr>
        <w:t>Expand professional learning opportunities that align with District goals and meet individual learning needs, tracking participation and evaluating effectiveness.</w:t>
      </w:r>
    </w:p>
    <w:p w:rsidR="00A57C1E" w:rsidRPr="006F10FA" w:rsidRDefault="00F65975" w:rsidP="00F65975">
      <w:pPr>
        <w:ind w:left="720"/>
        <w:rPr>
          <w:rFonts w:asciiTheme="minorHAnsi" w:hAnsiTheme="minorHAnsi"/>
          <w:sz w:val="22"/>
          <w:szCs w:val="22"/>
        </w:rPr>
      </w:pPr>
      <w:r w:rsidRPr="006F10FA">
        <w:rPr>
          <w:rFonts w:asciiTheme="minorHAnsi" w:hAnsiTheme="minorHAnsi"/>
          <w:sz w:val="22"/>
          <w:szCs w:val="22"/>
        </w:rPr>
        <w:t>2.4.1</w:t>
      </w:r>
      <w:r w:rsidRPr="006F10FA">
        <w:rPr>
          <w:rFonts w:asciiTheme="minorHAnsi" w:hAnsiTheme="minorHAnsi"/>
          <w:sz w:val="22"/>
          <w:szCs w:val="22"/>
        </w:rPr>
        <w:tab/>
        <w:t>Develop a comprehensive professional learning calendar aligned to the District’s strategic plan and Annual Pr</w:t>
      </w:r>
      <w:r w:rsidR="00A57C1E" w:rsidRPr="006F10FA">
        <w:rPr>
          <w:rFonts w:asciiTheme="minorHAnsi" w:hAnsiTheme="minorHAnsi"/>
          <w:sz w:val="22"/>
          <w:szCs w:val="22"/>
        </w:rPr>
        <w:t>ofessional Growth Plan goals in</w:t>
      </w:r>
    </w:p>
    <w:p w:rsidR="00F65975" w:rsidRPr="006F10FA" w:rsidRDefault="00A57C1E" w:rsidP="00F65975">
      <w:pPr>
        <w:ind w:left="720"/>
        <w:rPr>
          <w:rFonts w:asciiTheme="minorHAnsi" w:hAnsiTheme="minorHAnsi"/>
          <w:sz w:val="22"/>
          <w:szCs w:val="22"/>
        </w:rPr>
      </w:pPr>
      <w:r w:rsidRPr="006F10FA">
        <w:rPr>
          <w:rFonts w:asciiTheme="minorHAnsi" w:hAnsiTheme="minorHAnsi"/>
          <w:sz w:val="22"/>
          <w:szCs w:val="22"/>
        </w:rPr>
        <w:tab/>
      </w:r>
      <w:r w:rsidR="00F65975" w:rsidRPr="006F10FA">
        <w:rPr>
          <w:rFonts w:asciiTheme="minorHAnsi" w:hAnsiTheme="minorHAnsi"/>
          <w:sz w:val="22"/>
          <w:szCs w:val="22"/>
        </w:rPr>
        <w:t>OTES</w:t>
      </w:r>
    </w:p>
    <w:p w:rsidR="00A57C1E" w:rsidRPr="006F10FA" w:rsidRDefault="00290E2C" w:rsidP="00F65975">
      <w:pPr>
        <w:ind w:left="720"/>
        <w:rPr>
          <w:rFonts w:asciiTheme="minorHAnsi" w:hAnsiTheme="minorHAnsi"/>
          <w:sz w:val="22"/>
          <w:szCs w:val="22"/>
        </w:rPr>
      </w:pPr>
      <w:r w:rsidRPr="006F10FA">
        <w:rPr>
          <w:rFonts w:asciiTheme="minorHAnsi" w:hAnsiTheme="minorHAnsi"/>
          <w:sz w:val="22"/>
          <w:szCs w:val="22"/>
        </w:rPr>
        <w:t>2.4.6</w:t>
      </w:r>
      <w:r w:rsidRPr="006F10FA">
        <w:rPr>
          <w:rFonts w:asciiTheme="minorHAnsi" w:hAnsiTheme="minorHAnsi"/>
          <w:sz w:val="22"/>
          <w:szCs w:val="22"/>
        </w:rPr>
        <w:tab/>
        <w:t>Develop and implement a process for teachers who attend professional learning activities outside of the District to share their learning</w:t>
      </w:r>
      <w:r w:rsidR="00A57C1E" w:rsidRPr="006F10FA">
        <w:rPr>
          <w:rFonts w:asciiTheme="minorHAnsi" w:hAnsiTheme="minorHAnsi"/>
          <w:sz w:val="22"/>
          <w:szCs w:val="22"/>
        </w:rPr>
        <w:t xml:space="preserve"> with</w:t>
      </w:r>
    </w:p>
    <w:p w:rsidR="00F65975" w:rsidRPr="006F10FA" w:rsidRDefault="00A57C1E" w:rsidP="00F65975">
      <w:pPr>
        <w:ind w:left="720"/>
        <w:rPr>
          <w:rFonts w:asciiTheme="minorHAnsi" w:hAnsiTheme="minorHAnsi"/>
          <w:sz w:val="22"/>
          <w:szCs w:val="22"/>
        </w:rPr>
      </w:pPr>
      <w:r w:rsidRPr="006F10FA">
        <w:rPr>
          <w:rFonts w:asciiTheme="minorHAnsi" w:hAnsiTheme="minorHAnsi"/>
          <w:sz w:val="22"/>
          <w:szCs w:val="22"/>
        </w:rPr>
        <w:tab/>
      </w:r>
      <w:r w:rsidR="00290E2C" w:rsidRPr="006F10FA">
        <w:rPr>
          <w:rFonts w:asciiTheme="minorHAnsi" w:hAnsiTheme="minorHAnsi"/>
          <w:sz w:val="22"/>
          <w:szCs w:val="22"/>
        </w:rPr>
        <w:t>fellow colleagues</w:t>
      </w:r>
    </w:p>
    <w:p w:rsidR="00290E2C" w:rsidRPr="006F10FA" w:rsidRDefault="00290E2C" w:rsidP="00F65975">
      <w:pPr>
        <w:ind w:left="720"/>
        <w:rPr>
          <w:rFonts w:asciiTheme="minorHAnsi" w:hAnsiTheme="minorHAnsi"/>
          <w:sz w:val="22"/>
          <w:szCs w:val="22"/>
        </w:rPr>
      </w:pPr>
      <w:r w:rsidRPr="006F10FA">
        <w:rPr>
          <w:rFonts w:asciiTheme="minorHAnsi" w:hAnsiTheme="minorHAnsi"/>
          <w:sz w:val="22"/>
          <w:szCs w:val="22"/>
        </w:rPr>
        <w:t>2.4.7</w:t>
      </w:r>
      <w:r w:rsidRPr="006F10FA">
        <w:rPr>
          <w:rFonts w:asciiTheme="minorHAnsi" w:hAnsiTheme="minorHAnsi"/>
          <w:sz w:val="22"/>
          <w:szCs w:val="22"/>
        </w:rPr>
        <w:tab/>
        <w:t>Expand the use of PD360 software for 24/7 online professional learning opportunities</w:t>
      </w:r>
    </w:p>
    <w:p w:rsidR="00290E2C" w:rsidRPr="006F10FA" w:rsidRDefault="00290E2C" w:rsidP="00F65975">
      <w:pPr>
        <w:ind w:left="720"/>
        <w:rPr>
          <w:rFonts w:asciiTheme="minorHAnsi" w:hAnsiTheme="minorHAnsi"/>
          <w:sz w:val="22"/>
          <w:szCs w:val="22"/>
        </w:rPr>
      </w:pPr>
    </w:p>
    <w:p w:rsidR="00F65975" w:rsidRPr="006F10FA" w:rsidRDefault="00225AE4" w:rsidP="00F65975">
      <w:pPr>
        <w:rPr>
          <w:rFonts w:asciiTheme="minorHAnsi" w:hAnsiTheme="minorHAnsi"/>
          <w:sz w:val="28"/>
          <w:szCs w:val="28"/>
        </w:rPr>
      </w:pPr>
      <w:r w:rsidRPr="006F10FA">
        <w:rPr>
          <w:rFonts w:asciiTheme="minorHAnsi" w:hAnsiTheme="minorHAnsi"/>
          <w:sz w:val="28"/>
          <w:szCs w:val="28"/>
        </w:rPr>
        <w:t xml:space="preserve">GOAL </w:t>
      </w:r>
      <w:r w:rsidR="00F65975" w:rsidRPr="006F10FA">
        <w:rPr>
          <w:rFonts w:asciiTheme="minorHAnsi" w:hAnsiTheme="minorHAnsi"/>
          <w:sz w:val="28"/>
          <w:szCs w:val="28"/>
        </w:rPr>
        <w:t>3.  POLICY:  Develop and implement policies that align with the District’s Mission and Vision as well as support the goals of the District’s strategic plan.</w:t>
      </w:r>
    </w:p>
    <w:p w:rsidR="00AB6AFC" w:rsidRPr="006F10FA" w:rsidRDefault="00AB6AFC" w:rsidP="00A57C1E">
      <w:pPr>
        <w:rPr>
          <w:rFonts w:asciiTheme="minorHAnsi" w:eastAsia="Adobe Gothic Std B" w:hAnsiTheme="minorHAnsi"/>
          <w:sz w:val="10"/>
          <w:szCs w:val="10"/>
        </w:rPr>
      </w:pPr>
    </w:p>
    <w:p w:rsidR="00A57C1E" w:rsidRPr="006F10FA" w:rsidRDefault="00A57C1E" w:rsidP="00A57C1E">
      <w:pPr>
        <w:rPr>
          <w:rFonts w:asciiTheme="minorHAnsi" w:hAnsiTheme="minorHAnsi"/>
          <w:i/>
          <w:sz w:val="22"/>
          <w:szCs w:val="22"/>
        </w:rPr>
      </w:pPr>
      <w:r w:rsidRPr="006F10FA">
        <w:rPr>
          <w:rFonts w:asciiTheme="minorHAnsi" w:eastAsia="Adobe Gothic Std B" w:hAnsiTheme="minorHAnsi"/>
          <w:sz w:val="22"/>
          <w:szCs w:val="22"/>
        </w:rPr>
        <w:t xml:space="preserve">3.1- </w:t>
      </w:r>
      <w:r w:rsidRPr="006F10FA">
        <w:rPr>
          <w:rFonts w:asciiTheme="minorHAnsi" w:hAnsiTheme="minorHAnsi"/>
          <w:i/>
          <w:sz w:val="22"/>
          <w:szCs w:val="22"/>
        </w:rPr>
        <w:t>Maintain a Board-adopted policy manual that reflects current state and federal mandates and supports the District’s Vision and Mission by reinforcing the important aspects of a Shaker education.</w:t>
      </w:r>
    </w:p>
    <w:p w:rsidR="00F65975" w:rsidRPr="006F10FA" w:rsidRDefault="00290E2C" w:rsidP="00290E2C">
      <w:pPr>
        <w:ind w:left="720"/>
        <w:rPr>
          <w:rFonts w:asciiTheme="minorHAnsi" w:hAnsiTheme="minorHAnsi"/>
          <w:sz w:val="22"/>
          <w:szCs w:val="22"/>
        </w:rPr>
      </w:pPr>
      <w:r w:rsidRPr="006F10FA">
        <w:rPr>
          <w:rFonts w:asciiTheme="minorHAnsi" w:hAnsiTheme="minorHAnsi"/>
          <w:sz w:val="22"/>
          <w:szCs w:val="22"/>
        </w:rPr>
        <w:t>3.1.1</w:t>
      </w:r>
      <w:r w:rsidRPr="006F10FA">
        <w:rPr>
          <w:rFonts w:asciiTheme="minorHAnsi" w:hAnsiTheme="minorHAnsi"/>
          <w:sz w:val="22"/>
          <w:szCs w:val="22"/>
        </w:rPr>
        <w:tab/>
        <w:t>Conduct a complete audit of the current policy manual</w:t>
      </w:r>
    </w:p>
    <w:p w:rsidR="00A57C1E" w:rsidRPr="006F10FA" w:rsidRDefault="00A57C1E" w:rsidP="00A57C1E">
      <w:pPr>
        <w:rPr>
          <w:rFonts w:asciiTheme="minorHAnsi" w:hAnsiTheme="minorHAnsi"/>
          <w:i/>
          <w:sz w:val="22"/>
          <w:szCs w:val="22"/>
        </w:rPr>
      </w:pPr>
      <w:r w:rsidRPr="006F10FA">
        <w:rPr>
          <w:rFonts w:asciiTheme="minorHAnsi" w:eastAsia="Adobe Gothic Std B" w:hAnsiTheme="minorHAnsi"/>
          <w:sz w:val="22"/>
          <w:szCs w:val="22"/>
        </w:rPr>
        <w:t xml:space="preserve">3.2- </w:t>
      </w:r>
      <w:r w:rsidRPr="006F10FA">
        <w:rPr>
          <w:rFonts w:asciiTheme="minorHAnsi" w:hAnsiTheme="minorHAnsi"/>
          <w:i/>
          <w:sz w:val="22"/>
          <w:szCs w:val="22"/>
        </w:rPr>
        <w:t>Maintain a clear set of administrative guidelines that inform common practices across the District resulting in consistent implementation of policies.</w:t>
      </w:r>
    </w:p>
    <w:p w:rsidR="00290E2C" w:rsidRPr="006F10FA" w:rsidRDefault="00290E2C" w:rsidP="00290E2C">
      <w:pPr>
        <w:ind w:left="720"/>
        <w:rPr>
          <w:rFonts w:asciiTheme="minorHAnsi" w:hAnsiTheme="minorHAnsi"/>
          <w:sz w:val="22"/>
          <w:szCs w:val="22"/>
        </w:rPr>
      </w:pPr>
      <w:r w:rsidRPr="006F10FA">
        <w:rPr>
          <w:rFonts w:asciiTheme="minorHAnsi" w:hAnsiTheme="minorHAnsi"/>
          <w:sz w:val="22"/>
          <w:szCs w:val="22"/>
        </w:rPr>
        <w:t>3.2.1</w:t>
      </w:r>
      <w:r w:rsidRPr="006F10FA">
        <w:rPr>
          <w:rFonts w:asciiTheme="minorHAnsi" w:hAnsiTheme="minorHAnsi"/>
          <w:sz w:val="22"/>
          <w:szCs w:val="22"/>
        </w:rPr>
        <w:tab/>
        <w:t>Conduct a complete audit of administrative guidelines manual</w:t>
      </w:r>
    </w:p>
    <w:p w:rsidR="00A57C1E" w:rsidRPr="006F10FA" w:rsidRDefault="00A57C1E" w:rsidP="00A57C1E">
      <w:pPr>
        <w:rPr>
          <w:rFonts w:asciiTheme="minorHAnsi" w:hAnsiTheme="minorHAnsi"/>
          <w:sz w:val="22"/>
          <w:szCs w:val="22"/>
        </w:rPr>
      </w:pPr>
      <w:r w:rsidRPr="006F10FA">
        <w:rPr>
          <w:rFonts w:asciiTheme="minorHAnsi" w:eastAsia="Adobe Gothic Std B" w:hAnsiTheme="minorHAnsi"/>
          <w:sz w:val="22"/>
          <w:szCs w:val="22"/>
        </w:rPr>
        <w:t xml:space="preserve">3.3- </w:t>
      </w:r>
      <w:r w:rsidRPr="006F10FA">
        <w:rPr>
          <w:rFonts w:asciiTheme="minorHAnsi" w:hAnsiTheme="minorHAnsi"/>
          <w:i/>
          <w:sz w:val="22"/>
          <w:szCs w:val="22"/>
        </w:rPr>
        <w:t>Publish Board-adopted policies and administrative guidelines that are clear and accessible to all stakeholders.</w:t>
      </w:r>
    </w:p>
    <w:p w:rsidR="00290E2C" w:rsidRPr="006F10FA" w:rsidRDefault="00290E2C" w:rsidP="00290E2C">
      <w:pPr>
        <w:ind w:left="720"/>
        <w:rPr>
          <w:rFonts w:asciiTheme="minorHAnsi" w:hAnsiTheme="minorHAnsi"/>
          <w:sz w:val="22"/>
          <w:szCs w:val="22"/>
        </w:rPr>
      </w:pPr>
      <w:r w:rsidRPr="006F10FA">
        <w:rPr>
          <w:rFonts w:asciiTheme="minorHAnsi" w:hAnsiTheme="minorHAnsi"/>
          <w:sz w:val="22"/>
          <w:szCs w:val="22"/>
        </w:rPr>
        <w:t>3.3.1</w:t>
      </w:r>
      <w:r w:rsidRPr="006F10FA">
        <w:rPr>
          <w:rFonts w:asciiTheme="minorHAnsi" w:hAnsiTheme="minorHAnsi"/>
          <w:sz w:val="22"/>
          <w:szCs w:val="22"/>
        </w:rPr>
        <w:tab/>
        <w:t>Investigate all applications available through BoardDocs software program</w:t>
      </w:r>
    </w:p>
    <w:p w:rsidR="00726F43" w:rsidRPr="006F10FA" w:rsidRDefault="00726F43">
      <w:pPr>
        <w:spacing w:after="200" w:line="276" w:lineRule="auto"/>
        <w:rPr>
          <w:rFonts w:asciiTheme="minorHAnsi" w:hAnsiTheme="minorHAnsi"/>
          <w:sz w:val="22"/>
          <w:szCs w:val="22"/>
        </w:rPr>
      </w:pPr>
    </w:p>
    <w:p w:rsidR="00AB6AFC" w:rsidRPr="006F10FA" w:rsidRDefault="00AB6AFC" w:rsidP="006C31F8">
      <w:pPr>
        <w:spacing w:after="200" w:line="276" w:lineRule="auto"/>
        <w:rPr>
          <w:rFonts w:asciiTheme="minorHAnsi" w:hAnsiTheme="minorHAnsi"/>
          <w:sz w:val="22"/>
          <w:szCs w:val="22"/>
        </w:rPr>
      </w:pPr>
      <w:r w:rsidRPr="006F10FA">
        <w:rPr>
          <w:rFonts w:asciiTheme="minorHAnsi" w:hAnsiTheme="minorHAnsi"/>
          <w:sz w:val="22"/>
          <w:szCs w:val="22"/>
        </w:rPr>
        <w:br w:type="page"/>
      </w:r>
    </w:p>
    <w:p w:rsidR="00290E2C" w:rsidRPr="006F10FA" w:rsidRDefault="00290E2C" w:rsidP="00290E2C">
      <w:pPr>
        <w:ind w:left="720"/>
        <w:rPr>
          <w:rFonts w:asciiTheme="minorHAnsi" w:hAnsiTheme="minorHAnsi"/>
          <w:sz w:val="22"/>
          <w:szCs w:val="22"/>
        </w:rPr>
      </w:pPr>
    </w:p>
    <w:p w:rsidR="00F65975" w:rsidRPr="006F10FA" w:rsidRDefault="00225AE4" w:rsidP="00F65975">
      <w:pPr>
        <w:rPr>
          <w:rFonts w:asciiTheme="minorHAnsi" w:hAnsiTheme="minorHAnsi"/>
          <w:sz w:val="28"/>
          <w:szCs w:val="28"/>
        </w:rPr>
      </w:pPr>
      <w:r w:rsidRPr="006F10FA">
        <w:rPr>
          <w:rFonts w:asciiTheme="minorHAnsi" w:hAnsiTheme="minorHAnsi"/>
          <w:sz w:val="28"/>
          <w:szCs w:val="28"/>
        </w:rPr>
        <w:t xml:space="preserve">GOAL </w:t>
      </w:r>
      <w:r w:rsidR="00F65975" w:rsidRPr="006F10FA">
        <w:rPr>
          <w:rFonts w:asciiTheme="minorHAnsi" w:hAnsiTheme="minorHAnsi"/>
          <w:sz w:val="28"/>
          <w:szCs w:val="28"/>
        </w:rPr>
        <w:t xml:space="preserve">4.  HUMAN RESOURCES AND FACILITIES:  Recruit and retain high-quality staff with diverse cultural experiences and backgrounds, and provide facilities conducive to high-quality teaching and learning. </w:t>
      </w:r>
    </w:p>
    <w:p w:rsidR="00225AE4" w:rsidRPr="006F10FA" w:rsidRDefault="00225AE4" w:rsidP="00F65975">
      <w:pPr>
        <w:rPr>
          <w:rFonts w:asciiTheme="minorHAnsi" w:hAnsiTheme="minorHAnsi"/>
          <w:sz w:val="10"/>
          <w:szCs w:val="10"/>
        </w:rPr>
      </w:pPr>
    </w:p>
    <w:p w:rsidR="00AB6AFC" w:rsidRPr="006F10FA" w:rsidRDefault="00AB6AFC" w:rsidP="00AB6AFC">
      <w:pPr>
        <w:rPr>
          <w:rFonts w:asciiTheme="minorHAnsi" w:hAnsiTheme="minorHAnsi"/>
          <w:i/>
          <w:sz w:val="22"/>
          <w:szCs w:val="22"/>
        </w:rPr>
      </w:pPr>
      <w:r w:rsidRPr="006F10FA">
        <w:rPr>
          <w:rFonts w:asciiTheme="minorHAnsi" w:eastAsia="Adobe Gothic Std B" w:hAnsiTheme="minorHAnsi"/>
          <w:sz w:val="22"/>
          <w:szCs w:val="22"/>
        </w:rPr>
        <w:t xml:space="preserve">4.1- </w:t>
      </w:r>
      <w:r w:rsidRPr="006F10FA">
        <w:rPr>
          <w:rFonts w:asciiTheme="minorHAnsi" w:hAnsiTheme="minorHAnsi"/>
          <w:i/>
          <w:sz w:val="22"/>
          <w:szCs w:val="22"/>
        </w:rPr>
        <w:t>Develop and implement a recruiting program in order to recruit a high quality staff with diverse cultural representation.</w:t>
      </w:r>
    </w:p>
    <w:p w:rsidR="00F65975" w:rsidRPr="006F10FA" w:rsidRDefault="00290E2C" w:rsidP="00290E2C">
      <w:pPr>
        <w:ind w:left="720"/>
        <w:rPr>
          <w:rFonts w:asciiTheme="minorHAnsi" w:hAnsiTheme="minorHAnsi"/>
          <w:sz w:val="22"/>
          <w:szCs w:val="22"/>
        </w:rPr>
      </w:pPr>
      <w:r w:rsidRPr="006F10FA">
        <w:rPr>
          <w:rFonts w:asciiTheme="minorHAnsi" w:hAnsiTheme="minorHAnsi"/>
          <w:sz w:val="22"/>
          <w:szCs w:val="22"/>
        </w:rPr>
        <w:t>4.1.1</w:t>
      </w:r>
      <w:r w:rsidRPr="006F10FA">
        <w:rPr>
          <w:rFonts w:asciiTheme="minorHAnsi" w:hAnsiTheme="minorHAnsi"/>
          <w:sz w:val="22"/>
          <w:szCs w:val="22"/>
        </w:rPr>
        <w:tab/>
        <w:t>Revise and increase consistency of interview processes for all positions</w:t>
      </w:r>
    </w:p>
    <w:p w:rsidR="00290E2C" w:rsidRPr="006F10FA" w:rsidRDefault="00290E2C" w:rsidP="00290E2C">
      <w:pPr>
        <w:ind w:left="720"/>
        <w:rPr>
          <w:rFonts w:asciiTheme="minorHAnsi" w:hAnsiTheme="minorHAnsi"/>
          <w:sz w:val="22"/>
          <w:szCs w:val="22"/>
        </w:rPr>
      </w:pPr>
      <w:r w:rsidRPr="006F10FA">
        <w:rPr>
          <w:rFonts w:asciiTheme="minorHAnsi" w:hAnsiTheme="minorHAnsi"/>
          <w:sz w:val="22"/>
          <w:szCs w:val="22"/>
        </w:rPr>
        <w:t>4.1.2</w:t>
      </w:r>
      <w:r w:rsidRPr="006F10FA">
        <w:rPr>
          <w:rFonts w:asciiTheme="minorHAnsi" w:hAnsiTheme="minorHAnsi"/>
          <w:sz w:val="22"/>
          <w:szCs w:val="22"/>
        </w:rPr>
        <w:tab/>
        <w:t>Develop a comprehensive HR Recruitment Plan</w:t>
      </w:r>
    </w:p>
    <w:p w:rsidR="00AB6AFC" w:rsidRPr="006F10FA" w:rsidRDefault="00AB6AFC" w:rsidP="00AB6AFC">
      <w:pPr>
        <w:rPr>
          <w:rFonts w:asciiTheme="minorHAnsi" w:hAnsiTheme="minorHAnsi"/>
          <w:i/>
          <w:sz w:val="22"/>
          <w:szCs w:val="22"/>
        </w:rPr>
      </w:pPr>
      <w:r w:rsidRPr="006F10FA">
        <w:rPr>
          <w:rFonts w:asciiTheme="minorHAnsi" w:eastAsia="Adobe Gothic Std B" w:hAnsiTheme="minorHAnsi"/>
          <w:sz w:val="22"/>
          <w:szCs w:val="22"/>
        </w:rPr>
        <w:t xml:space="preserve">4.2- </w:t>
      </w:r>
      <w:r w:rsidRPr="006F10FA">
        <w:rPr>
          <w:rFonts w:asciiTheme="minorHAnsi" w:hAnsiTheme="minorHAnsi"/>
          <w:i/>
          <w:sz w:val="22"/>
          <w:szCs w:val="22"/>
        </w:rPr>
        <w:t>Develop a rigorous plan to retain quality staff.</w:t>
      </w:r>
    </w:p>
    <w:p w:rsidR="00290E2C" w:rsidRPr="006F10FA" w:rsidRDefault="00290E2C" w:rsidP="00290E2C">
      <w:pPr>
        <w:ind w:left="720"/>
        <w:rPr>
          <w:rFonts w:asciiTheme="minorHAnsi" w:hAnsiTheme="minorHAnsi"/>
          <w:sz w:val="22"/>
          <w:szCs w:val="22"/>
        </w:rPr>
      </w:pPr>
      <w:r w:rsidRPr="006F10FA">
        <w:rPr>
          <w:rFonts w:asciiTheme="minorHAnsi" w:hAnsiTheme="minorHAnsi"/>
          <w:sz w:val="22"/>
          <w:szCs w:val="22"/>
        </w:rPr>
        <w:t>4.2.1</w:t>
      </w:r>
      <w:r w:rsidRPr="006F10FA">
        <w:rPr>
          <w:rFonts w:asciiTheme="minorHAnsi" w:hAnsiTheme="minorHAnsi"/>
          <w:sz w:val="22"/>
          <w:szCs w:val="22"/>
        </w:rPr>
        <w:tab/>
        <w:t>Investigate non-monetary strategies to retain employees</w:t>
      </w:r>
    </w:p>
    <w:p w:rsidR="00290E2C" w:rsidRPr="006F10FA" w:rsidRDefault="00290E2C" w:rsidP="00290E2C">
      <w:pPr>
        <w:ind w:left="720"/>
        <w:rPr>
          <w:rFonts w:asciiTheme="minorHAnsi" w:hAnsiTheme="minorHAnsi"/>
          <w:sz w:val="22"/>
          <w:szCs w:val="22"/>
        </w:rPr>
      </w:pPr>
      <w:r w:rsidRPr="006F10FA">
        <w:rPr>
          <w:rFonts w:asciiTheme="minorHAnsi" w:hAnsiTheme="minorHAnsi"/>
          <w:sz w:val="22"/>
          <w:szCs w:val="22"/>
        </w:rPr>
        <w:t>4.2.2</w:t>
      </w:r>
      <w:r w:rsidRPr="006F10FA">
        <w:rPr>
          <w:rFonts w:asciiTheme="minorHAnsi" w:hAnsiTheme="minorHAnsi"/>
          <w:sz w:val="22"/>
          <w:szCs w:val="22"/>
        </w:rPr>
        <w:tab/>
        <w:t>Survey teachers re: incentives, possibilities</w:t>
      </w:r>
    </w:p>
    <w:p w:rsidR="00290E2C" w:rsidRPr="006F10FA" w:rsidRDefault="00290E2C" w:rsidP="00290E2C">
      <w:pPr>
        <w:ind w:left="720"/>
        <w:rPr>
          <w:rFonts w:asciiTheme="minorHAnsi" w:hAnsiTheme="minorHAnsi"/>
          <w:sz w:val="22"/>
          <w:szCs w:val="22"/>
        </w:rPr>
      </w:pPr>
      <w:r w:rsidRPr="006F10FA">
        <w:rPr>
          <w:rFonts w:asciiTheme="minorHAnsi" w:hAnsiTheme="minorHAnsi"/>
          <w:sz w:val="22"/>
          <w:szCs w:val="22"/>
        </w:rPr>
        <w:t>4.2.3</w:t>
      </w:r>
      <w:r w:rsidRPr="006F10FA">
        <w:rPr>
          <w:rFonts w:asciiTheme="minorHAnsi" w:hAnsiTheme="minorHAnsi"/>
          <w:sz w:val="22"/>
          <w:szCs w:val="22"/>
        </w:rPr>
        <w:tab/>
        <w:t>Develop process to gather data from staff as they leave the District</w:t>
      </w:r>
    </w:p>
    <w:p w:rsidR="00290E2C" w:rsidRPr="006F10FA" w:rsidRDefault="00290E2C" w:rsidP="00290E2C">
      <w:pPr>
        <w:ind w:left="720"/>
        <w:rPr>
          <w:rFonts w:asciiTheme="minorHAnsi" w:hAnsiTheme="minorHAnsi"/>
          <w:sz w:val="22"/>
          <w:szCs w:val="22"/>
        </w:rPr>
      </w:pPr>
      <w:r w:rsidRPr="006F10FA">
        <w:rPr>
          <w:rFonts w:asciiTheme="minorHAnsi" w:hAnsiTheme="minorHAnsi"/>
          <w:sz w:val="22"/>
          <w:szCs w:val="22"/>
        </w:rPr>
        <w:t>4.2.4</w:t>
      </w:r>
      <w:r w:rsidRPr="006F10FA">
        <w:rPr>
          <w:rFonts w:asciiTheme="minorHAnsi" w:hAnsiTheme="minorHAnsi"/>
          <w:sz w:val="22"/>
          <w:szCs w:val="22"/>
        </w:rPr>
        <w:tab/>
        <w:t>Redesign our new teacher orientation prior to start of school</w:t>
      </w:r>
    </w:p>
    <w:p w:rsidR="00AB6AFC" w:rsidRPr="006F10FA" w:rsidRDefault="00AB6AFC" w:rsidP="00AB6AFC">
      <w:pPr>
        <w:rPr>
          <w:rFonts w:asciiTheme="minorHAnsi" w:hAnsiTheme="minorHAnsi"/>
          <w:i/>
          <w:sz w:val="22"/>
          <w:szCs w:val="22"/>
        </w:rPr>
      </w:pPr>
      <w:r w:rsidRPr="006F10FA">
        <w:rPr>
          <w:rFonts w:asciiTheme="minorHAnsi" w:eastAsia="Adobe Gothic Std B" w:hAnsiTheme="minorHAnsi"/>
          <w:sz w:val="22"/>
          <w:szCs w:val="22"/>
        </w:rPr>
        <w:t xml:space="preserve">4.3- </w:t>
      </w:r>
      <w:r w:rsidRPr="006F10FA">
        <w:rPr>
          <w:rFonts w:asciiTheme="minorHAnsi" w:hAnsiTheme="minorHAnsi"/>
          <w:i/>
          <w:sz w:val="22"/>
          <w:szCs w:val="22"/>
        </w:rPr>
        <w:t>Design a comprehensive, role-specific, individualized cultural proficiency training program for faculty, staff, students and parents.</w:t>
      </w:r>
    </w:p>
    <w:p w:rsidR="00290E2C" w:rsidRPr="006F10FA" w:rsidRDefault="00290E2C" w:rsidP="00290E2C">
      <w:pPr>
        <w:ind w:left="720"/>
        <w:rPr>
          <w:rFonts w:asciiTheme="minorHAnsi" w:hAnsiTheme="minorHAnsi"/>
          <w:sz w:val="22"/>
          <w:szCs w:val="22"/>
        </w:rPr>
      </w:pPr>
      <w:r w:rsidRPr="006F10FA">
        <w:rPr>
          <w:rFonts w:asciiTheme="minorHAnsi" w:hAnsiTheme="minorHAnsi"/>
          <w:sz w:val="22"/>
          <w:szCs w:val="22"/>
        </w:rPr>
        <w:t>4.3.1</w:t>
      </w:r>
      <w:r w:rsidRPr="006F10FA">
        <w:rPr>
          <w:rFonts w:asciiTheme="minorHAnsi" w:hAnsiTheme="minorHAnsi"/>
          <w:sz w:val="22"/>
          <w:szCs w:val="22"/>
        </w:rPr>
        <w:tab/>
        <w:t>Implement cultural proficiency training with the administrative team</w:t>
      </w:r>
    </w:p>
    <w:p w:rsidR="00290E2C" w:rsidRPr="006F10FA" w:rsidRDefault="00290E2C" w:rsidP="00290E2C">
      <w:pPr>
        <w:ind w:left="720"/>
        <w:rPr>
          <w:rFonts w:asciiTheme="minorHAnsi" w:hAnsiTheme="minorHAnsi"/>
          <w:sz w:val="22"/>
          <w:szCs w:val="22"/>
        </w:rPr>
      </w:pPr>
      <w:r w:rsidRPr="006F10FA">
        <w:rPr>
          <w:rFonts w:asciiTheme="minorHAnsi" w:hAnsiTheme="minorHAnsi"/>
          <w:sz w:val="22"/>
          <w:szCs w:val="22"/>
        </w:rPr>
        <w:t>4.3.5</w:t>
      </w:r>
      <w:r w:rsidRPr="006F10FA">
        <w:rPr>
          <w:rFonts w:asciiTheme="minorHAnsi" w:hAnsiTheme="minorHAnsi"/>
          <w:sz w:val="22"/>
          <w:szCs w:val="22"/>
        </w:rPr>
        <w:tab/>
        <w:t>Develop and implement a customer service plan for all visitors to our buildings</w:t>
      </w:r>
    </w:p>
    <w:p w:rsidR="00AB6AFC" w:rsidRPr="006F10FA" w:rsidRDefault="00AB6AFC" w:rsidP="00AB6AFC">
      <w:pPr>
        <w:rPr>
          <w:rFonts w:asciiTheme="minorHAnsi" w:hAnsiTheme="minorHAnsi"/>
          <w:i/>
          <w:sz w:val="22"/>
          <w:szCs w:val="22"/>
        </w:rPr>
      </w:pPr>
      <w:r w:rsidRPr="006F10FA">
        <w:rPr>
          <w:rFonts w:asciiTheme="minorHAnsi" w:eastAsia="Adobe Gothic Std B" w:hAnsiTheme="minorHAnsi"/>
          <w:sz w:val="22"/>
          <w:szCs w:val="22"/>
        </w:rPr>
        <w:t xml:space="preserve">4.4- </w:t>
      </w:r>
      <w:r w:rsidRPr="006F10FA">
        <w:rPr>
          <w:rFonts w:asciiTheme="minorHAnsi" w:hAnsiTheme="minorHAnsi"/>
          <w:i/>
          <w:sz w:val="22"/>
          <w:szCs w:val="22"/>
        </w:rPr>
        <w:t>Develop and maintain organizational structures that support district-wide efficiency and effectiveness.</w:t>
      </w:r>
    </w:p>
    <w:p w:rsidR="00290E2C" w:rsidRPr="006F10FA" w:rsidRDefault="00290E2C" w:rsidP="00290E2C">
      <w:pPr>
        <w:pStyle w:val="ListParagraph"/>
        <w:spacing w:after="0" w:line="240" w:lineRule="auto"/>
        <w:rPr>
          <w:rFonts w:asciiTheme="minorHAnsi" w:hAnsiTheme="minorHAnsi"/>
        </w:rPr>
      </w:pPr>
      <w:r w:rsidRPr="006F10FA">
        <w:rPr>
          <w:rFonts w:asciiTheme="minorHAnsi" w:hAnsiTheme="minorHAnsi"/>
        </w:rPr>
        <w:t>4.4.1</w:t>
      </w:r>
      <w:r w:rsidRPr="006F10FA">
        <w:rPr>
          <w:rFonts w:asciiTheme="minorHAnsi" w:hAnsiTheme="minorHAnsi"/>
        </w:rPr>
        <w:tab/>
        <w:t>Assess staffing levels for all departments and buildings, administration, departments and schools</w:t>
      </w:r>
    </w:p>
    <w:p w:rsidR="00290E2C" w:rsidRPr="006F10FA" w:rsidRDefault="00290E2C" w:rsidP="00290E2C">
      <w:pPr>
        <w:pStyle w:val="ListParagraph"/>
        <w:spacing w:after="0" w:line="240" w:lineRule="auto"/>
        <w:rPr>
          <w:rFonts w:asciiTheme="minorHAnsi" w:hAnsiTheme="minorHAnsi"/>
        </w:rPr>
      </w:pPr>
      <w:r w:rsidRPr="006F10FA">
        <w:rPr>
          <w:rFonts w:asciiTheme="minorHAnsi" w:hAnsiTheme="minorHAnsi"/>
        </w:rPr>
        <w:t>4.4.4</w:t>
      </w:r>
      <w:r w:rsidRPr="006F10FA">
        <w:rPr>
          <w:rFonts w:asciiTheme="minorHAnsi" w:hAnsiTheme="minorHAnsi"/>
        </w:rPr>
        <w:tab/>
        <w:t xml:space="preserve">Develop plan to transition to comprehensive Human Resources Department </w:t>
      </w:r>
    </w:p>
    <w:p w:rsidR="00290E2C" w:rsidRPr="006F10FA" w:rsidRDefault="00290E2C" w:rsidP="00290E2C">
      <w:pPr>
        <w:pStyle w:val="ListParagraph"/>
        <w:spacing w:after="0" w:line="240" w:lineRule="auto"/>
        <w:rPr>
          <w:rFonts w:asciiTheme="minorHAnsi" w:hAnsiTheme="minorHAnsi"/>
        </w:rPr>
      </w:pPr>
      <w:r w:rsidRPr="006F10FA">
        <w:rPr>
          <w:rFonts w:asciiTheme="minorHAnsi" w:hAnsiTheme="minorHAnsi"/>
        </w:rPr>
        <w:t>4.4.6</w:t>
      </w:r>
      <w:r w:rsidRPr="006F10FA">
        <w:rPr>
          <w:rFonts w:asciiTheme="minorHAnsi" w:hAnsiTheme="minorHAnsi"/>
        </w:rPr>
        <w:tab/>
        <w:t>Examine and implement new process to acquire and manage substitute teachers</w:t>
      </w:r>
    </w:p>
    <w:p w:rsidR="00AB6AFC" w:rsidRPr="006F10FA" w:rsidRDefault="00AB6AFC" w:rsidP="00AB6AFC">
      <w:pPr>
        <w:rPr>
          <w:sz w:val="22"/>
          <w:szCs w:val="22"/>
        </w:rPr>
      </w:pPr>
      <w:r w:rsidRPr="006F10FA">
        <w:rPr>
          <w:rFonts w:asciiTheme="minorHAnsi" w:eastAsia="Adobe Gothic Std B" w:hAnsiTheme="minorHAnsi"/>
          <w:sz w:val="22"/>
          <w:szCs w:val="22"/>
        </w:rPr>
        <w:t xml:space="preserve">4.5- </w:t>
      </w:r>
      <w:r w:rsidRPr="006F10FA">
        <w:rPr>
          <w:rFonts w:asciiTheme="minorHAnsi" w:hAnsiTheme="minorHAnsi"/>
          <w:i/>
          <w:sz w:val="22"/>
          <w:szCs w:val="22"/>
        </w:rPr>
        <w:t>Develop a comprehensive capital improvement plan that uses a proactive and creative approach to prioritize innovations and improvements with associated costs.</w:t>
      </w:r>
    </w:p>
    <w:p w:rsidR="00290E2C" w:rsidRPr="006F10FA" w:rsidRDefault="00290E2C" w:rsidP="00290E2C">
      <w:pPr>
        <w:pStyle w:val="ListParagraph"/>
        <w:spacing w:after="0" w:line="240" w:lineRule="auto"/>
        <w:rPr>
          <w:rFonts w:asciiTheme="minorHAnsi" w:hAnsiTheme="minorHAnsi"/>
        </w:rPr>
      </w:pPr>
      <w:r w:rsidRPr="006F10FA">
        <w:rPr>
          <w:rFonts w:asciiTheme="minorHAnsi" w:hAnsiTheme="minorHAnsi"/>
        </w:rPr>
        <w:t>4.5.1</w:t>
      </w:r>
      <w:r w:rsidRPr="006F10FA">
        <w:rPr>
          <w:rFonts w:asciiTheme="minorHAnsi" w:hAnsiTheme="minorHAnsi"/>
        </w:rPr>
        <w:tab/>
        <w:t>Conduct a comprehensive facilities study</w:t>
      </w:r>
    </w:p>
    <w:p w:rsidR="00290E2C" w:rsidRPr="006F10FA" w:rsidRDefault="00290E2C" w:rsidP="00290E2C">
      <w:pPr>
        <w:pStyle w:val="ListParagraph"/>
        <w:spacing w:after="0" w:line="240" w:lineRule="auto"/>
        <w:rPr>
          <w:rFonts w:asciiTheme="minorHAnsi" w:hAnsiTheme="minorHAnsi"/>
        </w:rPr>
      </w:pPr>
    </w:p>
    <w:p w:rsidR="00F65975" w:rsidRPr="006F10FA" w:rsidRDefault="00225AE4" w:rsidP="00F65975">
      <w:pPr>
        <w:rPr>
          <w:rFonts w:asciiTheme="minorHAnsi" w:hAnsiTheme="minorHAnsi"/>
          <w:sz w:val="28"/>
          <w:szCs w:val="28"/>
        </w:rPr>
      </w:pPr>
      <w:r w:rsidRPr="006F10FA">
        <w:rPr>
          <w:rFonts w:asciiTheme="minorHAnsi" w:hAnsiTheme="minorHAnsi"/>
          <w:sz w:val="28"/>
          <w:szCs w:val="28"/>
        </w:rPr>
        <w:t xml:space="preserve">GOAL </w:t>
      </w:r>
      <w:r w:rsidR="00F65975" w:rsidRPr="006F10FA">
        <w:rPr>
          <w:rFonts w:asciiTheme="minorHAnsi" w:hAnsiTheme="minorHAnsi"/>
          <w:sz w:val="28"/>
          <w:szCs w:val="28"/>
        </w:rPr>
        <w:t>5.  COMMUNICATION:  Engage parents and other community stakeholders as active partners.</w:t>
      </w:r>
    </w:p>
    <w:p w:rsidR="00AB6AFC" w:rsidRPr="006F10FA" w:rsidRDefault="00AB6AFC" w:rsidP="00AB6AFC">
      <w:pPr>
        <w:rPr>
          <w:rFonts w:asciiTheme="minorHAnsi" w:hAnsiTheme="minorHAnsi"/>
          <w:sz w:val="10"/>
          <w:szCs w:val="10"/>
        </w:rPr>
      </w:pPr>
    </w:p>
    <w:p w:rsidR="00AB6AFC" w:rsidRPr="006F10FA" w:rsidRDefault="00AB6AFC" w:rsidP="00F65975">
      <w:pPr>
        <w:rPr>
          <w:rFonts w:asciiTheme="minorHAnsi" w:eastAsia="Adobe Gothic Std B" w:hAnsiTheme="minorHAnsi"/>
          <w:i/>
          <w:sz w:val="22"/>
          <w:szCs w:val="22"/>
        </w:rPr>
      </w:pPr>
      <w:r w:rsidRPr="006F10FA">
        <w:rPr>
          <w:rFonts w:asciiTheme="minorHAnsi" w:eastAsia="Adobe Gothic Std B" w:hAnsiTheme="minorHAnsi"/>
          <w:sz w:val="22"/>
          <w:szCs w:val="22"/>
        </w:rPr>
        <w:t xml:space="preserve">5.1- </w:t>
      </w:r>
      <w:r w:rsidRPr="006F10FA">
        <w:rPr>
          <w:rFonts w:asciiTheme="minorHAnsi" w:eastAsia="Adobe Gothic Std B" w:hAnsiTheme="minorHAnsi"/>
          <w:i/>
          <w:sz w:val="22"/>
          <w:szCs w:val="22"/>
        </w:rPr>
        <w:t>Engage and support the use of multiple methods of communication among and between parents, students and District staff.</w:t>
      </w:r>
    </w:p>
    <w:p w:rsidR="00290E2C" w:rsidRPr="006F10FA" w:rsidRDefault="00AB6AFC" w:rsidP="00F65975">
      <w:pPr>
        <w:rPr>
          <w:rFonts w:asciiTheme="minorHAnsi" w:hAnsiTheme="minorHAnsi"/>
          <w:sz w:val="22"/>
          <w:szCs w:val="22"/>
        </w:rPr>
      </w:pPr>
      <w:r w:rsidRPr="006F10FA">
        <w:rPr>
          <w:rFonts w:asciiTheme="minorHAnsi" w:hAnsiTheme="minorHAnsi"/>
          <w:sz w:val="22"/>
          <w:szCs w:val="22"/>
        </w:rPr>
        <w:tab/>
      </w:r>
      <w:r w:rsidR="00290E2C" w:rsidRPr="006F10FA">
        <w:rPr>
          <w:rFonts w:asciiTheme="minorHAnsi" w:hAnsiTheme="minorHAnsi"/>
          <w:sz w:val="22"/>
          <w:szCs w:val="22"/>
        </w:rPr>
        <w:t xml:space="preserve">5.1.1, 5.2.1, 5.3.1, 5.4.1 </w:t>
      </w:r>
    </w:p>
    <w:p w:rsidR="00F65975" w:rsidRPr="006F10FA" w:rsidRDefault="00290E2C" w:rsidP="00290E2C">
      <w:pPr>
        <w:ind w:left="720"/>
        <w:rPr>
          <w:rFonts w:asciiTheme="minorHAnsi" w:hAnsiTheme="minorHAnsi"/>
          <w:sz w:val="22"/>
          <w:szCs w:val="22"/>
        </w:rPr>
      </w:pPr>
      <w:r w:rsidRPr="006F10FA">
        <w:rPr>
          <w:rFonts w:asciiTheme="minorHAnsi" w:hAnsiTheme="minorHAnsi"/>
          <w:sz w:val="22"/>
          <w:szCs w:val="22"/>
        </w:rPr>
        <w:tab/>
        <w:t>Create an ongoing and comprehensive communication plan for all audiences with a fundamental focus on the achievement of al</w:t>
      </w:r>
      <w:r w:rsidRPr="006F10FA">
        <w:rPr>
          <w:rFonts w:asciiTheme="minorHAnsi" w:hAnsiTheme="minorHAnsi"/>
          <w:sz w:val="22"/>
          <w:szCs w:val="22"/>
        </w:rPr>
        <w:tab/>
        <w:t>students</w:t>
      </w:r>
    </w:p>
    <w:p w:rsidR="00290E2C" w:rsidRPr="006F10FA" w:rsidRDefault="00290E2C" w:rsidP="00290E2C">
      <w:pPr>
        <w:ind w:left="720"/>
        <w:rPr>
          <w:rFonts w:asciiTheme="minorHAnsi" w:hAnsiTheme="minorHAnsi"/>
          <w:sz w:val="22"/>
          <w:szCs w:val="22"/>
        </w:rPr>
      </w:pPr>
      <w:r w:rsidRPr="006F10FA">
        <w:rPr>
          <w:rFonts w:asciiTheme="minorHAnsi" w:hAnsiTheme="minorHAnsi"/>
          <w:sz w:val="22"/>
          <w:szCs w:val="22"/>
        </w:rPr>
        <w:t>5.1.3</w:t>
      </w:r>
      <w:r w:rsidRPr="006F10FA">
        <w:rPr>
          <w:rFonts w:asciiTheme="minorHAnsi" w:hAnsiTheme="minorHAnsi"/>
          <w:sz w:val="22"/>
          <w:szCs w:val="22"/>
        </w:rPr>
        <w:tab/>
        <w:t>Grow our repertoire of differentiated communication methods including print, electronic (email, web, social, text), face-to-face, etc.</w:t>
      </w:r>
    </w:p>
    <w:p w:rsidR="00290E2C" w:rsidRPr="006F10FA" w:rsidRDefault="00290E2C" w:rsidP="00290E2C">
      <w:pPr>
        <w:ind w:left="720"/>
        <w:rPr>
          <w:rFonts w:asciiTheme="minorHAnsi" w:hAnsiTheme="minorHAnsi"/>
          <w:sz w:val="22"/>
          <w:szCs w:val="22"/>
        </w:rPr>
      </w:pPr>
      <w:r w:rsidRPr="006F10FA">
        <w:rPr>
          <w:rFonts w:asciiTheme="minorHAnsi" w:hAnsiTheme="minorHAnsi"/>
          <w:sz w:val="22"/>
          <w:szCs w:val="22"/>
        </w:rPr>
        <w:t>5.1.4</w:t>
      </w:r>
      <w:r w:rsidRPr="006F10FA">
        <w:rPr>
          <w:rFonts w:asciiTheme="minorHAnsi" w:hAnsiTheme="minorHAnsi"/>
          <w:sz w:val="22"/>
          <w:szCs w:val="22"/>
        </w:rPr>
        <w:tab/>
        <w:t>Pilot the use of social media at the High School for use with parents, students, and staff</w:t>
      </w:r>
    </w:p>
    <w:p w:rsidR="00AB6AFC" w:rsidRPr="006F10FA" w:rsidRDefault="00AB6AFC" w:rsidP="00AB6AFC">
      <w:pPr>
        <w:tabs>
          <w:tab w:val="left" w:pos="3960"/>
        </w:tabs>
        <w:rPr>
          <w:rFonts w:asciiTheme="minorHAnsi" w:eastAsia="Adobe Gothic Std B" w:hAnsiTheme="minorHAnsi"/>
          <w:i/>
          <w:sz w:val="22"/>
          <w:szCs w:val="22"/>
        </w:rPr>
      </w:pPr>
      <w:r w:rsidRPr="006F10FA">
        <w:rPr>
          <w:rFonts w:asciiTheme="minorHAnsi" w:eastAsia="Adobe Gothic Std B" w:hAnsiTheme="minorHAnsi"/>
          <w:sz w:val="22"/>
          <w:szCs w:val="22"/>
        </w:rPr>
        <w:t xml:space="preserve">5.2- </w:t>
      </w:r>
      <w:r w:rsidRPr="006F10FA">
        <w:rPr>
          <w:rFonts w:asciiTheme="minorHAnsi" w:eastAsia="Adobe Gothic Std B" w:hAnsiTheme="minorHAnsi"/>
          <w:i/>
          <w:sz w:val="22"/>
          <w:szCs w:val="22"/>
        </w:rPr>
        <w:t>Speak with a unified voice about the District’s Mission, values, initiatives, expectations, strengths and areas for growth.</w:t>
      </w:r>
    </w:p>
    <w:p w:rsidR="006C31F8" w:rsidRPr="006F10FA" w:rsidRDefault="00290E2C" w:rsidP="006C31F8">
      <w:pPr>
        <w:ind w:left="720"/>
        <w:rPr>
          <w:rFonts w:asciiTheme="minorHAnsi" w:hAnsiTheme="minorHAnsi"/>
          <w:sz w:val="22"/>
          <w:szCs w:val="22"/>
        </w:rPr>
      </w:pPr>
      <w:r w:rsidRPr="006F10FA">
        <w:rPr>
          <w:rFonts w:asciiTheme="minorHAnsi" w:hAnsiTheme="minorHAnsi"/>
          <w:sz w:val="22"/>
          <w:szCs w:val="22"/>
        </w:rPr>
        <w:t>5.2.2</w:t>
      </w:r>
      <w:r w:rsidRPr="006F10FA">
        <w:rPr>
          <w:rFonts w:asciiTheme="minorHAnsi" w:hAnsiTheme="minorHAnsi"/>
          <w:sz w:val="22"/>
          <w:szCs w:val="22"/>
        </w:rPr>
        <w:tab/>
        <w:t xml:space="preserve">Review and revise </w:t>
      </w:r>
      <w:r w:rsidRPr="006F10FA">
        <w:rPr>
          <w:rFonts w:asciiTheme="minorHAnsi" w:hAnsiTheme="minorHAnsi"/>
          <w:sz w:val="22"/>
          <w:szCs w:val="22"/>
          <w:u w:val="single"/>
        </w:rPr>
        <w:t>internal</w:t>
      </w:r>
      <w:r w:rsidRPr="006F10FA">
        <w:rPr>
          <w:rFonts w:asciiTheme="minorHAnsi" w:hAnsiTheme="minorHAnsi"/>
          <w:sz w:val="22"/>
          <w:szCs w:val="22"/>
        </w:rPr>
        <w:t xml:space="preserve"> communication resources and tools regarding the interrelationship between the IB continuum, state standards, teacher evaluation, assessments and other instructional initiatives aligned with the Strategic Plan</w:t>
      </w:r>
    </w:p>
    <w:p w:rsidR="000714A7" w:rsidRPr="006F10FA" w:rsidRDefault="000714A7" w:rsidP="006C31F8">
      <w:pPr>
        <w:spacing w:line="276" w:lineRule="auto"/>
        <w:rPr>
          <w:rFonts w:asciiTheme="minorHAnsi" w:hAnsiTheme="minorHAnsi"/>
          <w:sz w:val="18"/>
          <w:szCs w:val="18"/>
        </w:rPr>
      </w:pPr>
    </w:p>
    <w:p w:rsidR="006C31F8" w:rsidRPr="006F10FA" w:rsidRDefault="006C31F8" w:rsidP="006C31F8">
      <w:pPr>
        <w:spacing w:after="200" w:line="276" w:lineRule="auto"/>
        <w:rPr>
          <w:rFonts w:asciiTheme="minorHAnsi" w:eastAsia="Adobe Gothic Std B" w:hAnsiTheme="minorHAnsi"/>
          <w:sz w:val="22"/>
          <w:szCs w:val="22"/>
        </w:rPr>
      </w:pPr>
      <w:r w:rsidRPr="006F10FA">
        <w:rPr>
          <w:rFonts w:asciiTheme="minorHAnsi" w:eastAsia="Adobe Gothic Std B" w:hAnsiTheme="minorHAnsi"/>
          <w:sz w:val="22"/>
          <w:szCs w:val="22"/>
        </w:rPr>
        <w:br w:type="page"/>
      </w:r>
    </w:p>
    <w:p w:rsidR="00AB6AFC" w:rsidRPr="006F10FA" w:rsidRDefault="00AB6AFC" w:rsidP="00AB6AFC">
      <w:pPr>
        <w:tabs>
          <w:tab w:val="left" w:pos="3960"/>
        </w:tabs>
        <w:rPr>
          <w:rFonts w:asciiTheme="minorHAnsi" w:eastAsia="Adobe Gothic Std B" w:hAnsiTheme="minorHAnsi"/>
          <w:i/>
          <w:sz w:val="22"/>
          <w:szCs w:val="22"/>
        </w:rPr>
      </w:pPr>
      <w:r w:rsidRPr="006F10FA">
        <w:rPr>
          <w:rFonts w:asciiTheme="minorHAnsi" w:eastAsia="Adobe Gothic Std B" w:hAnsiTheme="minorHAnsi"/>
          <w:sz w:val="22"/>
          <w:szCs w:val="22"/>
        </w:rPr>
        <w:lastRenderedPageBreak/>
        <w:t xml:space="preserve">5.3- </w:t>
      </w:r>
      <w:r w:rsidRPr="006F10FA">
        <w:rPr>
          <w:rFonts w:asciiTheme="minorHAnsi" w:eastAsia="Adobe Gothic Std B" w:hAnsiTheme="minorHAnsi"/>
          <w:i/>
          <w:sz w:val="22"/>
          <w:szCs w:val="22"/>
        </w:rPr>
        <w:t>Expand and enrich the active partnerships between the District and the residents, businesses, and community and civic organizations.</w:t>
      </w:r>
    </w:p>
    <w:p w:rsidR="000714A7" w:rsidRPr="006F10FA" w:rsidRDefault="00290E2C" w:rsidP="00290E2C">
      <w:pPr>
        <w:ind w:left="720"/>
        <w:rPr>
          <w:rFonts w:asciiTheme="minorHAnsi" w:hAnsiTheme="minorHAnsi"/>
          <w:sz w:val="22"/>
          <w:szCs w:val="22"/>
        </w:rPr>
      </w:pPr>
      <w:r w:rsidRPr="006F10FA">
        <w:rPr>
          <w:rFonts w:asciiTheme="minorHAnsi" w:hAnsiTheme="minorHAnsi"/>
          <w:sz w:val="22"/>
          <w:szCs w:val="22"/>
        </w:rPr>
        <w:t>5.3.2</w:t>
      </w:r>
      <w:r w:rsidRPr="006F10FA">
        <w:rPr>
          <w:rFonts w:asciiTheme="minorHAnsi" w:hAnsiTheme="minorHAnsi"/>
          <w:sz w:val="22"/>
          <w:szCs w:val="22"/>
        </w:rPr>
        <w:tab/>
        <w:t>Explore the creation of and implementation of an Office of Community Engagement responsible for the recru</w:t>
      </w:r>
      <w:r w:rsidR="00225AE4" w:rsidRPr="006F10FA">
        <w:rPr>
          <w:rFonts w:asciiTheme="minorHAnsi" w:hAnsiTheme="minorHAnsi"/>
          <w:sz w:val="22"/>
          <w:szCs w:val="22"/>
        </w:rPr>
        <w:t>itment and management</w:t>
      </w:r>
      <w:r w:rsidR="000714A7" w:rsidRPr="006F10FA">
        <w:rPr>
          <w:rFonts w:asciiTheme="minorHAnsi" w:hAnsiTheme="minorHAnsi"/>
          <w:sz w:val="22"/>
          <w:szCs w:val="22"/>
        </w:rPr>
        <w:t xml:space="preserve"> of</w:t>
      </w:r>
    </w:p>
    <w:p w:rsidR="00290E2C" w:rsidRPr="006F10FA" w:rsidRDefault="000714A7" w:rsidP="00290E2C">
      <w:pPr>
        <w:ind w:left="720"/>
        <w:rPr>
          <w:rFonts w:asciiTheme="minorHAnsi" w:hAnsiTheme="minorHAnsi"/>
          <w:sz w:val="22"/>
          <w:szCs w:val="22"/>
        </w:rPr>
      </w:pPr>
      <w:r w:rsidRPr="006F10FA">
        <w:rPr>
          <w:rFonts w:asciiTheme="minorHAnsi" w:hAnsiTheme="minorHAnsi"/>
          <w:sz w:val="22"/>
          <w:szCs w:val="22"/>
        </w:rPr>
        <w:tab/>
        <w:t>P</w:t>
      </w:r>
      <w:r w:rsidR="00225AE4" w:rsidRPr="006F10FA">
        <w:rPr>
          <w:rFonts w:asciiTheme="minorHAnsi" w:hAnsiTheme="minorHAnsi"/>
          <w:sz w:val="22"/>
          <w:szCs w:val="22"/>
        </w:rPr>
        <w:t>arent</w:t>
      </w:r>
      <w:r w:rsidRPr="006F10FA">
        <w:rPr>
          <w:rFonts w:asciiTheme="minorHAnsi" w:hAnsiTheme="minorHAnsi"/>
          <w:sz w:val="22"/>
          <w:szCs w:val="22"/>
        </w:rPr>
        <w:t xml:space="preserve"> </w:t>
      </w:r>
      <w:r w:rsidR="00290E2C" w:rsidRPr="006F10FA">
        <w:rPr>
          <w:rFonts w:asciiTheme="minorHAnsi" w:hAnsiTheme="minorHAnsi"/>
          <w:sz w:val="22"/>
          <w:szCs w:val="22"/>
        </w:rPr>
        <w:t>volunteers, residents, alumni, businesses and community who will assist the District in meeting its goals</w:t>
      </w:r>
    </w:p>
    <w:p w:rsidR="00290E2C" w:rsidRPr="006F10FA" w:rsidRDefault="00290E2C" w:rsidP="00290E2C">
      <w:pPr>
        <w:ind w:left="720"/>
        <w:rPr>
          <w:rFonts w:asciiTheme="minorHAnsi" w:hAnsiTheme="minorHAnsi"/>
          <w:sz w:val="22"/>
          <w:szCs w:val="22"/>
        </w:rPr>
      </w:pPr>
      <w:r w:rsidRPr="006F10FA">
        <w:rPr>
          <w:rFonts w:asciiTheme="minorHAnsi" w:hAnsiTheme="minorHAnsi"/>
          <w:sz w:val="22"/>
          <w:szCs w:val="22"/>
        </w:rPr>
        <w:t>5.3.5</w:t>
      </w:r>
      <w:r w:rsidRPr="006F10FA">
        <w:rPr>
          <w:rFonts w:asciiTheme="minorHAnsi" w:hAnsiTheme="minorHAnsi"/>
          <w:sz w:val="22"/>
          <w:szCs w:val="22"/>
        </w:rPr>
        <w:tab/>
        <w:t>Inventory current databases of active partnerships across the District</w:t>
      </w:r>
    </w:p>
    <w:p w:rsidR="00290E2C" w:rsidRPr="006F10FA" w:rsidRDefault="00290E2C" w:rsidP="00290E2C">
      <w:pPr>
        <w:ind w:left="720"/>
        <w:rPr>
          <w:rFonts w:asciiTheme="minorHAnsi" w:hAnsiTheme="minorHAnsi"/>
          <w:sz w:val="22"/>
          <w:szCs w:val="22"/>
        </w:rPr>
      </w:pPr>
      <w:r w:rsidRPr="006F10FA">
        <w:rPr>
          <w:rFonts w:asciiTheme="minorHAnsi" w:hAnsiTheme="minorHAnsi"/>
          <w:sz w:val="22"/>
          <w:szCs w:val="22"/>
        </w:rPr>
        <w:t>5.3.6</w:t>
      </w:r>
      <w:r w:rsidRPr="006F10FA">
        <w:rPr>
          <w:rFonts w:asciiTheme="minorHAnsi" w:hAnsiTheme="minorHAnsi"/>
          <w:sz w:val="22"/>
          <w:szCs w:val="22"/>
        </w:rPr>
        <w:tab/>
        <w:t>Reach out to new and existing partnerships to share, collaborate and work to secure non-tax resources</w:t>
      </w:r>
    </w:p>
    <w:p w:rsidR="00AB6AFC" w:rsidRPr="006F10FA" w:rsidRDefault="00AB6AFC" w:rsidP="00AB6AFC">
      <w:pPr>
        <w:tabs>
          <w:tab w:val="left" w:pos="3960"/>
        </w:tabs>
        <w:rPr>
          <w:rFonts w:asciiTheme="minorHAnsi" w:hAnsiTheme="minorHAnsi"/>
          <w:i/>
          <w:iCs/>
          <w:sz w:val="22"/>
          <w:szCs w:val="22"/>
        </w:rPr>
      </w:pPr>
      <w:r w:rsidRPr="006F10FA">
        <w:rPr>
          <w:rFonts w:asciiTheme="minorHAnsi" w:eastAsia="Adobe Gothic Std B" w:hAnsiTheme="minorHAnsi"/>
          <w:sz w:val="22"/>
          <w:szCs w:val="22"/>
        </w:rPr>
        <w:t xml:space="preserve">5.4- </w:t>
      </w:r>
      <w:r w:rsidRPr="006F10FA">
        <w:rPr>
          <w:rFonts w:asciiTheme="minorHAnsi" w:hAnsiTheme="minorHAnsi"/>
          <w:i/>
          <w:iCs/>
          <w:sz w:val="22"/>
          <w:szCs w:val="22"/>
        </w:rPr>
        <w:t>Communicate regularly with all stakeholders regarding school finances.</w:t>
      </w:r>
    </w:p>
    <w:p w:rsidR="00290E2C" w:rsidRPr="006F10FA" w:rsidRDefault="00290E2C" w:rsidP="00290E2C">
      <w:pPr>
        <w:ind w:left="720"/>
        <w:rPr>
          <w:rFonts w:asciiTheme="minorHAnsi" w:hAnsiTheme="minorHAnsi"/>
          <w:sz w:val="22"/>
          <w:szCs w:val="22"/>
        </w:rPr>
      </w:pPr>
      <w:r w:rsidRPr="006F10FA">
        <w:rPr>
          <w:rFonts w:asciiTheme="minorHAnsi" w:hAnsiTheme="minorHAnsi"/>
          <w:sz w:val="22"/>
          <w:szCs w:val="22"/>
        </w:rPr>
        <w:t>5.4.2</w:t>
      </w:r>
      <w:r w:rsidRPr="006F10FA">
        <w:rPr>
          <w:rFonts w:asciiTheme="minorHAnsi" w:hAnsiTheme="minorHAnsi"/>
          <w:sz w:val="22"/>
          <w:szCs w:val="22"/>
        </w:rPr>
        <w:tab/>
        <w:t>Collaborate with the Treasurer’s office to issue timely, clear, and concise financial information to the community</w:t>
      </w:r>
    </w:p>
    <w:p w:rsidR="00290E2C" w:rsidRPr="006F10FA" w:rsidRDefault="00290E2C" w:rsidP="00290E2C">
      <w:pPr>
        <w:ind w:left="720"/>
        <w:rPr>
          <w:rFonts w:asciiTheme="minorHAnsi" w:hAnsiTheme="minorHAnsi"/>
          <w:sz w:val="22"/>
          <w:szCs w:val="22"/>
        </w:rPr>
      </w:pPr>
      <w:r w:rsidRPr="006F10FA">
        <w:rPr>
          <w:rFonts w:asciiTheme="minorHAnsi" w:hAnsiTheme="minorHAnsi"/>
          <w:sz w:val="22"/>
          <w:szCs w:val="22"/>
        </w:rPr>
        <w:t>5.4.3</w:t>
      </w:r>
      <w:r w:rsidRPr="006F10FA">
        <w:rPr>
          <w:rFonts w:asciiTheme="minorHAnsi" w:hAnsiTheme="minorHAnsi"/>
          <w:sz w:val="22"/>
          <w:szCs w:val="22"/>
        </w:rPr>
        <w:tab/>
        <w:t>Communicate ongoing , stewardship, transparency and value proposition looking toward future funding issues</w:t>
      </w:r>
    </w:p>
    <w:p w:rsidR="000714A7" w:rsidRPr="006F10FA" w:rsidRDefault="00290E2C" w:rsidP="00290E2C">
      <w:pPr>
        <w:ind w:left="720"/>
        <w:rPr>
          <w:rFonts w:asciiTheme="minorHAnsi" w:hAnsiTheme="minorHAnsi"/>
          <w:sz w:val="22"/>
          <w:szCs w:val="22"/>
        </w:rPr>
      </w:pPr>
      <w:r w:rsidRPr="006F10FA">
        <w:rPr>
          <w:rFonts w:asciiTheme="minorHAnsi" w:hAnsiTheme="minorHAnsi"/>
          <w:sz w:val="22"/>
          <w:szCs w:val="22"/>
        </w:rPr>
        <w:t>5.4.4</w:t>
      </w:r>
      <w:r w:rsidRPr="006F10FA">
        <w:rPr>
          <w:rFonts w:asciiTheme="minorHAnsi" w:hAnsiTheme="minorHAnsi"/>
          <w:sz w:val="22"/>
          <w:szCs w:val="22"/>
        </w:rPr>
        <w:tab/>
        <w:t>Establish a plan to communicate efforts to cut costs in meaningful ways- while maintaining efficiencies and improving the qua</w:t>
      </w:r>
      <w:r w:rsidR="000714A7" w:rsidRPr="006F10FA">
        <w:rPr>
          <w:rFonts w:asciiTheme="minorHAnsi" w:hAnsiTheme="minorHAnsi"/>
          <w:sz w:val="22"/>
          <w:szCs w:val="22"/>
        </w:rPr>
        <w:t>lity of the</w:t>
      </w:r>
    </w:p>
    <w:p w:rsidR="00290E2C" w:rsidRPr="006F10FA" w:rsidRDefault="000714A7" w:rsidP="00290E2C">
      <w:pPr>
        <w:ind w:left="720"/>
        <w:rPr>
          <w:rFonts w:asciiTheme="minorHAnsi" w:hAnsiTheme="minorHAnsi"/>
          <w:sz w:val="22"/>
          <w:szCs w:val="22"/>
        </w:rPr>
      </w:pPr>
      <w:r w:rsidRPr="006F10FA">
        <w:rPr>
          <w:rFonts w:asciiTheme="minorHAnsi" w:hAnsiTheme="minorHAnsi"/>
          <w:sz w:val="22"/>
          <w:szCs w:val="22"/>
        </w:rPr>
        <w:tab/>
      </w:r>
      <w:r w:rsidR="00225AE4" w:rsidRPr="006F10FA">
        <w:rPr>
          <w:rFonts w:asciiTheme="minorHAnsi" w:hAnsiTheme="minorHAnsi"/>
          <w:sz w:val="22"/>
          <w:szCs w:val="22"/>
        </w:rPr>
        <w:t>Shaker</w:t>
      </w:r>
      <w:r w:rsidRPr="006F10FA">
        <w:rPr>
          <w:rFonts w:asciiTheme="minorHAnsi" w:hAnsiTheme="minorHAnsi"/>
          <w:sz w:val="22"/>
          <w:szCs w:val="22"/>
        </w:rPr>
        <w:t xml:space="preserve"> </w:t>
      </w:r>
      <w:r w:rsidR="00290E2C" w:rsidRPr="006F10FA">
        <w:rPr>
          <w:rFonts w:asciiTheme="minorHAnsi" w:hAnsiTheme="minorHAnsi"/>
          <w:sz w:val="22"/>
          <w:szCs w:val="22"/>
        </w:rPr>
        <w:t>Experience</w:t>
      </w:r>
    </w:p>
    <w:p w:rsidR="00290E2C" w:rsidRPr="006F10FA" w:rsidRDefault="00290E2C" w:rsidP="00290E2C">
      <w:pPr>
        <w:ind w:left="720"/>
        <w:rPr>
          <w:rFonts w:asciiTheme="minorHAnsi" w:hAnsiTheme="minorHAnsi"/>
          <w:sz w:val="22"/>
          <w:szCs w:val="22"/>
        </w:rPr>
      </w:pPr>
    </w:p>
    <w:p w:rsidR="00F65975" w:rsidRPr="006F10FA" w:rsidRDefault="00225AE4" w:rsidP="00F65975">
      <w:pPr>
        <w:rPr>
          <w:rFonts w:asciiTheme="minorHAnsi" w:hAnsiTheme="minorHAnsi"/>
          <w:sz w:val="28"/>
          <w:szCs w:val="28"/>
        </w:rPr>
      </w:pPr>
      <w:r w:rsidRPr="006F10FA">
        <w:rPr>
          <w:rFonts w:asciiTheme="minorHAnsi" w:hAnsiTheme="minorHAnsi"/>
          <w:sz w:val="28"/>
          <w:szCs w:val="28"/>
        </w:rPr>
        <w:t xml:space="preserve">GOAL </w:t>
      </w:r>
      <w:r w:rsidR="00F65975" w:rsidRPr="006F10FA">
        <w:rPr>
          <w:rFonts w:asciiTheme="minorHAnsi" w:hAnsiTheme="minorHAnsi"/>
          <w:sz w:val="28"/>
          <w:szCs w:val="28"/>
        </w:rPr>
        <w:t>6.  FINANCE:  Ensure efficient and effective use of financial resources while maintaining high-quality educational experiences for all students.</w:t>
      </w:r>
    </w:p>
    <w:p w:rsidR="00225AE4" w:rsidRPr="006F10FA" w:rsidRDefault="00225AE4" w:rsidP="00F65975">
      <w:pPr>
        <w:rPr>
          <w:rFonts w:asciiTheme="minorHAnsi" w:hAnsiTheme="minorHAnsi"/>
          <w:sz w:val="10"/>
          <w:szCs w:val="10"/>
        </w:rPr>
      </w:pPr>
    </w:p>
    <w:p w:rsidR="00AB6AFC" w:rsidRPr="006F10FA" w:rsidRDefault="00AB6AFC" w:rsidP="00AB6AFC">
      <w:pPr>
        <w:rPr>
          <w:rFonts w:asciiTheme="minorHAnsi" w:eastAsia="Adobe Gothic Std B" w:hAnsiTheme="minorHAnsi"/>
          <w:i/>
          <w:sz w:val="22"/>
          <w:szCs w:val="22"/>
        </w:rPr>
      </w:pPr>
      <w:r w:rsidRPr="006F10FA">
        <w:rPr>
          <w:rFonts w:asciiTheme="minorHAnsi" w:eastAsia="Adobe Gothic Std B" w:hAnsiTheme="minorHAnsi"/>
          <w:sz w:val="22"/>
          <w:szCs w:val="22"/>
        </w:rPr>
        <w:t>6.1-</w:t>
      </w:r>
      <w:r w:rsidRPr="006F10FA">
        <w:rPr>
          <w:rFonts w:asciiTheme="minorHAnsi" w:eastAsia="Adobe Gothic Std B" w:hAnsiTheme="minorHAnsi"/>
          <w:i/>
          <w:sz w:val="22"/>
          <w:szCs w:val="22"/>
        </w:rPr>
        <w:t xml:space="preserve"> Maintain the appropriate balance between delivering the Shaker Experience and cost efficiency.</w:t>
      </w:r>
    </w:p>
    <w:p w:rsidR="00F65975" w:rsidRPr="006F10FA" w:rsidRDefault="00290E2C" w:rsidP="00290E2C">
      <w:pPr>
        <w:spacing w:line="276" w:lineRule="auto"/>
        <w:ind w:left="720"/>
        <w:rPr>
          <w:rFonts w:asciiTheme="minorHAnsi" w:hAnsiTheme="minorHAnsi"/>
          <w:sz w:val="22"/>
          <w:szCs w:val="22"/>
        </w:rPr>
      </w:pPr>
      <w:r w:rsidRPr="006F10FA">
        <w:rPr>
          <w:rFonts w:asciiTheme="minorHAnsi" w:hAnsiTheme="minorHAnsi" w:cs="Arial"/>
          <w:caps/>
          <w:sz w:val="22"/>
          <w:szCs w:val="22"/>
        </w:rPr>
        <w:t>6.1.1</w:t>
      </w:r>
      <w:r w:rsidRPr="006F10FA">
        <w:rPr>
          <w:rFonts w:asciiTheme="minorHAnsi" w:hAnsiTheme="minorHAnsi" w:cs="Arial"/>
          <w:caps/>
          <w:sz w:val="22"/>
          <w:szCs w:val="22"/>
        </w:rPr>
        <w:tab/>
      </w:r>
      <w:r w:rsidRPr="006F10FA">
        <w:rPr>
          <w:rFonts w:asciiTheme="minorHAnsi" w:hAnsiTheme="minorHAnsi"/>
          <w:sz w:val="22"/>
          <w:szCs w:val="22"/>
        </w:rPr>
        <w:t>Develop a yearly process that links educational priorities established by the District to budgetary resources</w:t>
      </w:r>
    </w:p>
    <w:p w:rsidR="00AB6AFC" w:rsidRPr="006F10FA" w:rsidRDefault="00AB6AFC" w:rsidP="00AB6AFC">
      <w:pPr>
        <w:tabs>
          <w:tab w:val="left" w:pos="3960"/>
        </w:tabs>
        <w:rPr>
          <w:rFonts w:asciiTheme="minorHAnsi" w:eastAsia="Adobe Gothic Std B" w:hAnsiTheme="minorHAnsi"/>
          <w:i/>
          <w:sz w:val="22"/>
          <w:szCs w:val="22"/>
        </w:rPr>
      </w:pPr>
      <w:r w:rsidRPr="006F10FA">
        <w:rPr>
          <w:rFonts w:asciiTheme="minorHAnsi" w:eastAsia="Adobe Gothic Std B" w:hAnsiTheme="minorHAnsi"/>
          <w:sz w:val="22"/>
          <w:szCs w:val="22"/>
        </w:rPr>
        <w:t xml:space="preserve">6.2- </w:t>
      </w:r>
      <w:r w:rsidRPr="006F10FA">
        <w:rPr>
          <w:rFonts w:asciiTheme="minorHAnsi" w:hAnsiTheme="minorHAnsi"/>
          <w:i/>
          <w:iCs/>
          <w:sz w:val="22"/>
          <w:szCs w:val="22"/>
        </w:rPr>
        <w:t>Establish fair and competitive compensation packages that are financially appropriate.</w:t>
      </w:r>
    </w:p>
    <w:p w:rsidR="00290E2C" w:rsidRPr="006F10FA" w:rsidRDefault="00290E2C" w:rsidP="00290E2C">
      <w:pPr>
        <w:spacing w:line="276" w:lineRule="auto"/>
        <w:ind w:left="720"/>
        <w:rPr>
          <w:rFonts w:asciiTheme="minorHAnsi" w:hAnsiTheme="minorHAnsi"/>
          <w:sz w:val="22"/>
          <w:szCs w:val="22"/>
        </w:rPr>
      </w:pPr>
      <w:r w:rsidRPr="006F10FA">
        <w:rPr>
          <w:rFonts w:asciiTheme="minorHAnsi" w:hAnsiTheme="minorHAnsi" w:cs="Arial"/>
          <w:caps/>
          <w:sz w:val="22"/>
          <w:szCs w:val="22"/>
        </w:rPr>
        <w:t>6.2.1</w:t>
      </w:r>
      <w:r w:rsidRPr="006F10FA">
        <w:rPr>
          <w:rFonts w:asciiTheme="minorHAnsi" w:hAnsiTheme="minorHAnsi" w:cs="Arial"/>
          <w:caps/>
          <w:sz w:val="22"/>
          <w:szCs w:val="22"/>
        </w:rPr>
        <w:tab/>
      </w:r>
      <w:r w:rsidRPr="006F10FA">
        <w:rPr>
          <w:rFonts w:asciiTheme="minorHAnsi" w:hAnsiTheme="minorHAnsi"/>
          <w:sz w:val="22"/>
          <w:szCs w:val="22"/>
        </w:rPr>
        <w:t>Explore innovative compensation practices</w:t>
      </w:r>
    </w:p>
    <w:p w:rsidR="00290E2C" w:rsidRPr="006F10FA" w:rsidRDefault="00290E2C" w:rsidP="00290E2C">
      <w:pPr>
        <w:spacing w:line="276" w:lineRule="auto"/>
        <w:ind w:left="720"/>
        <w:rPr>
          <w:rFonts w:asciiTheme="minorHAnsi" w:hAnsiTheme="minorHAnsi"/>
          <w:sz w:val="22"/>
          <w:szCs w:val="22"/>
        </w:rPr>
      </w:pPr>
      <w:r w:rsidRPr="006F10FA">
        <w:rPr>
          <w:rFonts w:asciiTheme="minorHAnsi" w:hAnsiTheme="minorHAnsi" w:cs="Arial"/>
          <w:caps/>
          <w:sz w:val="22"/>
          <w:szCs w:val="22"/>
        </w:rPr>
        <w:t>6.2.2</w:t>
      </w:r>
      <w:r w:rsidRPr="006F10FA">
        <w:rPr>
          <w:rFonts w:asciiTheme="minorHAnsi" w:hAnsiTheme="minorHAnsi" w:cs="Arial"/>
          <w:caps/>
          <w:sz w:val="22"/>
          <w:szCs w:val="22"/>
        </w:rPr>
        <w:tab/>
      </w:r>
      <w:r w:rsidRPr="006F10FA">
        <w:rPr>
          <w:rFonts w:asciiTheme="minorHAnsi" w:hAnsiTheme="minorHAnsi"/>
          <w:sz w:val="22"/>
          <w:szCs w:val="22"/>
        </w:rPr>
        <w:t>Determine components of a compensation study for all employee groups</w:t>
      </w:r>
    </w:p>
    <w:p w:rsidR="00A57C1E" w:rsidRPr="006F10FA" w:rsidRDefault="00A57C1E" w:rsidP="00290E2C">
      <w:pPr>
        <w:spacing w:line="276" w:lineRule="auto"/>
        <w:ind w:left="720"/>
        <w:rPr>
          <w:rFonts w:asciiTheme="minorHAnsi" w:hAnsiTheme="minorHAnsi"/>
          <w:sz w:val="22"/>
          <w:szCs w:val="22"/>
        </w:rPr>
      </w:pPr>
      <w:r w:rsidRPr="006F10FA">
        <w:rPr>
          <w:rFonts w:asciiTheme="minorHAnsi" w:hAnsiTheme="minorHAnsi" w:cs="Arial"/>
          <w:caps/>
          <w:sz w:val="22"/>
          <w:szCs w:val="22"/>
        </w:rPr>
        <w:t>6.2.3</w:t>
      </w:r>
      <w:r w:rsidRPr="006F10FA">
        <w:rPr>
          <w:rFonts w:asciiTheme="minorHAnsi" w:hAnsiTheme="minorHAnsi" w:cs="Arial"/>
          <w:caps/>
          <w:sz w:val="22"/>
          <w:szCs w:val="22"/>
        </w:rPr>
        <w:tab/>
      </w:r>
      <w:r w:rsidRPr="006F10FA">
        <w:rPr>
          <w:rFonts w:asciiTheme="minorHAnsi" w:hAnsiTheme="minorHAnsi"/>
          <w:sz w:val="22"/>
          <w:szCs w:val="22"/>
        </w:rPr>
        <w:t>Conduct a compensation study</w:t>
      </w:r>
    </w:p>
    <w:p w:rsidR="00A57C1E" w:rsidRPr="006F10FA" w:rsidRDefault="00A57C1E" w:rsidP="00290E2C">
      <w:pPr>
        <w:spacing w:line="276" w:lineRule="auto"/>
        <w:ind w:left="720"/>
        <w:rPr>
          <w:rFonts w:asciiTheme="minorHAnsi" w:hAnsiTheme="minorHAnsi"/>
          <w:sz w:val="22"/>
          <w:szCs w:val="22"/>
        </w:rPr>
      </w:pPr>
      <w:r w:rsidRPr="006F10FA">
        <w:rPr>
          <w:rFonts w:asciiTheme="minorHAnsi" w:hAnsiTheme="minorHAnsi" w:cs="Arial"/>
          <w:caps/>
          <w:sz w:val="22"/>
          <w:szCs w:val="22"/>
        </w:rPr>
        <w:t>6.2.4</w:t>
      </w:r>
      <w:r w:rsidRPr="006F10FA">
        <w:rPr>
          <w:rFonts w:asciiTheme="minorHAnsi" w:hAnsiTheme="minorHAnsi" w:cs="Arial"/>
          <w:caps/>
          <w:sz w:val="22"/>
          <w:szCs w:val="22"/>
        </w:rPr>
        <w:tab/>
      </w:r>
      <w:r w:rsidRPr="006F10FA">
        <w:rPr>
          <w:rFonts w:asciiTheme="minorHAnsi" w:hAnsiTheme="minorHAnsi"/>
          <w:sz w:val="22"/>
          <w:szCs w:val="22"/>
        </w:rPr>
        <w:t>Evaluate the system for awarding all supplemental pay (i.e. units, supplemental, stipends, overtime)</w:t>
      </w:r>
    </w:p>
    <w:p w:rsidR="00AB6AFC" w:rsidRPr="006F10FA" w:rsidRDefault="00AB6AFC" w:rsidP="00AB6AFC">
      <w:pPr>
        <w:pStyle w:val="ListParagraph"/>
        <w:spacing w:after="0" w:line="240" w:lineRule="auto"/>
        <w:ind w:left="0"/>
        <w:rPr>
          <w:rFonts w:ascii="Times New Roman" w:hAnsi="Times New Roman"/>
        </w:rPr>
      </w:pPr>
      <w:r w:rsidRPr="006F10FA">
        <w:rPr>
          <w:rFonts w:asciiTheme="minorHAnsi" w:eastAsia="Adobe Gothic Std B" w:hAnsiTheme="minorHAnsi"/>
        </w:rPr>
        <w:t xml:space="preserve">6.3- </w:t>
      </w:r>
      <w:r w:rsidRPr="006F10FA">
        <w:rPr>
          <w:rFonts w:asciiTheme="minorHAnsi" w:eastAsia="Adobe Gothic Std B" w:hAnsiTheme="minorHAnsi"/>
          <w:i/>
        </w:rPr>
        <w:t>Optimize traditional and non-traditional financial resources.</w:t>
      </w:r>
    </w:p>
    <w:p w:rsidR="00A57C1E" w:rsidRPr="006F10FA" w:rsidRDefault="00A57C1E" w:rsidP="00290E2C">
      <w:pPr>
        <w:spacing w:line="276" w:lineRule="auto"/>
        <w:ind w:left="720"/>
        <w:rPr>
          <w:rFonts w:asciiTheme="minorHAnsi" w:hAnsiTheme="minorHAnsi"/>
          <w:sz w:val="22"/>
          <w:szCs w:val="22"/>
        </w:rPr>
      </w:pPr>
      <w:r w:rsidRPr="006F10FA">
        <w:rPr>
          <w:rFonts w:asciiTheme="minorHAnsi" w:hAnsiTheme="minorHAnsi" w:cs="Arial"/>
          <w:caps/>
          <w:sz w:val="22"/>
          <w:szCs w:val="22"/>
        </w:rPr>
        <w:t>6.3.3</w:t>
      </w:r>
      <w:r w:rsidRPr="006F10FA">
        <w:rPr>
          <w:rFonts w:asciiTheme="minorHAnsi" w:hAnsiTheme="minorHAnsi" w:cs="Arial"/>
          <w:caps/>
          <w:sz w:val="22"/>
          <w:szCs w:val="22"/>
        </w:rPr>
        <w:tab/>
      </w:r>
      <w:r w:rsidRPr="006F10FA">
        <w:rPr>
          <w:rFonts w:asciiTheme="minorHAnsi" w:hAnsiTheme="minorHAnsi"/>
          <w:sz w:val="22"/>
          <w:szCs w:val="22"/>
        </w:rPr>
        <w:t>Develop a corporate sponsorship program for financial support of enrichment programming</w:t>
      </w:r>
    </w:p>
    <w:p w:rsidR="00AB6AFC" w:rsidRPr="006F10FA" w:rsidRDefault="00AB6AFC" w:rsidP="00AB6AFC">
      <w:pPr>
        <w:tabs>
          <w:tab w:val="left" w:pos="3960"/>
        </w:tabs>
        <w:rPr>
          <w:rFonts w:asciiTheme="minorHAnsi" w:hAnsiTheme="minorHAnsi"/>
          <w:i/>
          <w:iCs/>
          <w:sz w:val="22"/>
          <w:szCs w:val="22"/>
        </w:rPr>
      </w:pPr>
      <w:r w:rsidRPr="006F10FA">
        <w:rPr>
          <w:rFonts w:asciiTheme="minorHAnsi" w:eastAsia="Adobe Gothic Std B" w:hAnsiTheme="minorHAnsi"/>
          <w:sz w:val="22"/>
          <w:szCs w:val="22"/>
        </w:rPr>
        <w:t xml:space="preserve">6.4- </w:t>
      </w:r>
      <w:r w:rsidRPr="006F10FA">
        <w:rPr>
          <w:rFonts w:asciiTheme="minorHAnsi" w:hAnsiTheme="minorHAnsi"/>
          <w:i/>
          <w:iCs/>
          <w:sz w:val="22"/>
          <w:szCs w:val="22"/>
        </w:rPr>
        <w:t>Maintain financial management and stewardship practices that ensure focused spending within the budget.</w:t>
      </w:r>
    </w:p>
    <w:p w:rsidR="00A57C1E" w:rsidRPr="006F10FA" w:rsidRDefault="00A57C1E" w:rsidP="00290E2C">
      <w:pPr>
        <w:spacing w:line="276" w:lineRule="auto"/>
        <w:ind w:left="720"/>
        <w:rPr>
          <w:rFonts w:asciiTheme="minorHAnsi" w:hAnsiTheme="minorHAnsi"/>
          <w:sz w:val="22"/>
          <w:szCs w:val="22"/>
        </w:rPr>
      </w:pPr>
      <w:r w:rsidRPr="006F10FA">
        <w:rPr>
          <w:rFonts w:asciiTheme="minorHAnsi" w:hAnsiTheme="minorHAnsi" w:cs="Arial"/>
          <w:caps/>
          <w:sz w:val="22"/>
          <w:szCs w:val="22"/>
        </w:rPr>
        <w:t>6.4.1</w:t>
      </w:r>
      <w:r w:rsidRPr="006F10FA">
        <w:rPr>
          <w:rFonts w:asciiTheme="minorHAnsi" w:hAnsiTheme="minorHAnsi" w:cs="Arial"/>
          <w:caps/>
          <w:sz w:val="22"/>
          <w:szCs w:val="22"/>
        </w:rPr>
        <w:tab/>
      </w:r>
      <w:r w:rsidRPr="006F10FA">
        <w:rPr>
          <w:rFonts w:asciiTheme="minorHAnsi" w:hAnsiTheme="minorHAnsi"/>
          <w:sz w:val="22"/>
          <w:szCs w:val="22"/>
        </w:rPr>
        <w:t>Review and update financial procedures in Administrative Guidelines Manual</w:t>
      </w:r>
    </w:p>
    <w:p w:rsidR="00A57C1E" w:rsidRPr="006F10FA" w:rsidRDefault="00A57C1E" w:rsidP="00290E2C">
      <w:pPr>
        <w:spacing w:line="276" w:lineRule="auto"/>
        <w:ind w:left="720"/>
        <w:rPr>
          <w:rFonts w:asciiTheme="minorHAnsi" w:hAnsiTheme="minorHAnsi"/>
          <w:sz w:val="22"/>
          <w:szCs w:val="22"/>
        </w:rPr>
      </w:pPr>
      <w:r w:rsidRPr="006F10FA">
        <w:rPr>
          <w:rFonts w:asciiTheme="minorHAnsi" w:hAnsiTheme="minorHAnsi" w:cs="Arial"/>
          <w:caps/>
          <w:sz w:val="22"/>
          <w:szCs w:val="22"/>
        </w:rPr>
        <w:t>6.4.3</w:t>
      </w:r>
      <w:r w:rsidRPr="006F10FA">
        <w:rPr>
          <w:rFonts w:asciiTheme="minorHAnsi" w:hAnsiTheme="minorHAnsi" w:cs="Arial"/>
          <w:caps/>
          <w:sz w:val="22"/>
          <w:szCs w:val="22"/>
        </w:rPr>
        <w:tab/>
      </w:r>
      <w:r w:rsidRPr="006F10FA">
        <w:rPr>
          <w:rFonts w:asciiTheme="minorHAnsi" w:hAnsiTheme="minorHAnsi"/>
          <w:sz w:val="22"/>
          <w:szCs w:val="22"/>
        </w:rPr>
        <w:t>Research best practice budget methods</w:t>
      </w:r>
    </w:p>
    <w:p w:rsidR="00A57C1E" w:rsidRPr="006F10FA" w:rsidRDefault="00A57C1E" w:rsidP="00290E2C">
      <w:pPr>
        <w:spacing w:line="276" w:lineRule="auto"/>
        <w:ind w:left="720"/>
        <w:rPr>
          <w:rFonts w:asciiTheme="minorHAnsi" w:hAnsiTheme="minorHAnsi"/>
          <w:sz w:val="22"/>
          <w:szCs w:val="22"/>
        </w:rPr>
      </w:pPr>
      <w:r w:rsidRPr="006F10FA">
        <w:rPr>
          <w:rFonts w:asciiTheme="minorHAnsi" w:hAnsiTheme="minorHAnsi" w:cs="Arial"/>
          <w:caps/>
          <w:sz w:val="22"/>
          <w:szCs w:val="22"/>
        </w:rPr>
        <w:t>6.4.5</w:t>
      </w:r>
      <w:r w:rsidRPr="006F10FA">
        <w:rPr>
          <w:rFonts w:asciiTheme="minorHAnsi" w:hAnsiTheme="minorHAnsi" w:cs="Arial"/>
          <w:caps/>
          <w:sz w:val="22"/>
          <w:szCs w:val="22"/>
        </w:rPr>
        <w:tab/>
      </w:r>
      <w:r w:rsidRPr="006F10FA">
        <w:rPr>
          <w:rFonts w:asciiTheme="minorHAnsi" w:hAnsiTheme="minorHAnsi"/>
          <w:sz w:val="22"/>
          <w:szCs w:val="22"/>
        </w:rPr>
        <w:t>Explore and implement operational benchmarking analytical tools</w:t>
      </w:r>
    </w:p>
    <w:p w:rsidR="006C31F8" w:rsidRPr="006F10FA" w:rsidRDefault="00A57C1E" w:rsidP="006C31F8">
      <w:pPr>
        <w:spacing w:line="276" w:lineRule="auto"/>
        <w:ind w:left="720"/>
        <w:rPr>
          <w:rFonts w:asciiTheme="minorHAnsi" w:hAnsiTheme="minorHAnsi" w:cs="Arial"/>
          <w:caps/>
          <w:sz w:val="28"/>
          <w:szCs w:val="28"/>
        </w:rPr>
      </w:pPr>
      <w:r w:rsidRPr="006F10FA">
        <w:rPr>
          <w:rFonts w:asciiTheme="minorHAnsi" w:hAnsiTheme="minorHAnsi" w:cs="Arial"/>
          <w:caps/>
          <w:sz w:val="22"/>
          <w:szCs w:val="22"/>
        </w:rPr>
        <w:t>6.4.6</w:t>
      </w:r>
      <w:r w:rsidRPr="006F10FA">
        <w:rPr>
          <w:rFonts w:asciiTheme="minorHAnsi" w:hAnsiTheme="minorHAnsi" w:cs="Arial"/>
          <w:caps/>
          <w:sz w:val="22"/>
          <w:szCs w:val="22"/>
        </w:rPr>
        <w:tab/>
      </w:r>
      <w:r w:rsidRPr="006F10FA">
        <w:rPr>
          <w:rFonts w:asciiTheme="minorHAnsi" w:hAnsiTheme="minorHAnsi"/>
          <w:sz w:val="22"/>
          <w:szCs w:val="22"/>
        </w:rPr>
        <w:t>Develop a timeline for exploration and implementation of technology enhancements to increase efficiency</w:t>
      </w:r>
    </w:p>
    <w:p w:rsidR="006C31F8" w:rsidRPr="006F10FA" w:rsidRDefault="006C31F8" w:rsidP="006C31F8">
      <w:pPr>
        <w:spacing w:line="276" w:lineRule="auto"/>
        <w:rPr>
          <w:rFonts w:asciiTheme="minorHAnsi" w:hAnsiTheme="minorHAnsi" w:cs="Arial"/>
          <w:caps/>
          <w:sz w:val="22"/>
          <w:szCs w:val="22"/>
        </w:rPr>
      </w:pPr>
    </w:p>
    <w:p w:rsidR="00F81C65" w:rsidRPr="006F10FA" w:rsidRDefault="00F81C65" w:rsidP="006C31F8">
      <w:pPr>
        <w:spacing w:line="276" w:lineRule="auto"/>
        <w:rPr>
          <w:rFonts w:asciiTheme="minorHAnsi" w:hAnsiTheme="minorHAnsi"/>
          <w:sz w:val="18"/>
          <w:szCs w:val="18"/>
        </w:rPr>
      </w:pPr>
    </w:p>
    <w:p w:rsidR="00F81C65" w:rsidRPr="006F10FA" w:rsidRDefault="00F81C65" w:rsidP="006C31F8">
      <w:pPr>
        <w:spacing w:line="276" w:lineRule="auto"/>
        <w:rPr>
          <w:rFonts w:asciiTheme="minorHAnsi" w:hAnsiTheme="minorHAnsi"/>
          <w:sz w:val="18"/>
          <w:szCs w:val="18"/>
        </w:rPr>
      </w:pPr>
    </w:p>
    <w:p w:rsidR="00F81C65" w:rsidRPr="006F10FA" w:rsidRDefault="00F81C65" w:rsidP="006C31F8">
      <w:pPr>
        <w:spacing w:line="276" w:lineRule="auto"/>
        <w:rPr>
          <w:rFonts w:asciiTheme="minorHAnsi" w:hAnsiTheme="minorHAnsi"/>
          <w:sz w:val="18"/>
          <w:szCs w:val="18"/>
        </w:rPr>
      </w:pPr>
    </w:p>
    <w:p w:rsidR="00F81C65" w:rsidRPr="006F10FA" w:rsidRDefault="00F81C65" w:rsidP="006C31F8">
      <w:pPr>
        <w:spacing w:line="276" w:lineRule="auto"/>
        <w:rPr>
          <w:rFonts w:asciiTheme="minorHAnsi" w:hAnsiTheme="minorHAnsi"/>
          <w:sz w:val="18"/>
          <w:szCs w:val="18"/>
        </w:rPr>
      </w:pPr>
    </w:p>
    <w:sectPr w:rsidR="00F81C65" w:rsidRPr="006F10FA" w:rsidSect="009303DB">
      <w:headerReference w:type="default" r:id="rId10"/>
      <w:footerReference w:type="default" r:id="rId11"/>
      <w:footerReference w:type="first" r:id="rId12"/>
      <w:pgSz w:w="15840" w:h="12240" w:orient="landscape"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76" w:rsidRDefault="00385A76" w:rsidP="000D3752">
      <w:r>
        <w:separator/>
      </w:r>
    </w:p>
  </w:endnote>
  <w:endnote w:type="continuationSeparator" w:id="0">
    <w:p w:rsidR="00385A76" w:rsidRDefault="00385A76" w:rsidP="000D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42322"/>
      <w:docPartObj>
        <w:docPartGallery w:val="Page Numbers (Bottom of Page)"/>
        <w:docPartUnique/>
      </w:docPartObj>
    </w:sdtPr>
    <w:sdtEndPr>
      <w:rPr>
        <w:rFonts w:ascii="Arial" w:hAnsi="Arial" w:cs="Arial"/>
      </w:rPr>
    </w:sdtEndPr>
    <w:sdtContent>
      <w:p w:rsidR="00385A76" w:rsidRPr="00B4323F" w:rsidRDefault="005F76AD">
        <w:pPr>
          <w:pStyle w:val="Footer"/>
          <w:jc w:val="center"/>
          <w:rPr>
            <w:rFonts w:asciiTheme="minorHAnsi" w:hAnsiTheme="minorHAnsi" w:cs="Arial"/>
          </w:rPr>
        </w:pPr>
        <w:r w:rsidRPr="00B4323F">
          <w:rPr>
            <w:rFonts w:asciiTheme="minorHAnsi" w:hAnsiTheme="minorHAnsi" w:cs="Arial"/>
          </w:rPr>
          <w:fldChar w:fldCharType="begin"/>
        </w:r>
        <w:r w:rsidR="00385A76" w:rsidRPr="00B4323F">
          <w:rPr>
            <w:rFonts w:asciiTheme="minorHAnsi" w:hAnsiTheme="minorHAnsi" w:cs="Arial"/>
          </w:rPr>
          <w:instrText xml:space="preserve"> PAGE   \* MERGEFORMAT </w:instrText>
        </w:r>
        <w:r w:rsidRPr="00B4323F">
          <w:rPr>
            <w:rFonts w:asciiTheme="minorHAnsi" w:hAnsiTheme="minorHAnsi" w:cs="Arial"/>
          </w:rPr>
          <w:fldChar w:fldCharType="separate"/>
        </w:r>
        <w:r w:rsidR="006F10FA">
          <w:rPr>
            <w:rFonts w:asciiTheme="minorHAnsi" w:hAnsiTheme="minorHAnsi" w:cs="Arial"/>
            <w:noProof/>
          </w:rPr>
          <w:t>3</w:t>
        </w:r>
        <w:r w:rsidRPr="00B4323F">
          <w:rPr>
            <w:rFonts w:asciiTheme="minorHAnsi" w:hAnsiTheme="minorHAnsi" w:cs="Arial"/>
          </w:rPr>
          <w:fldChar w:fldCharType="end"/>
        </w:r>
      </w:p>
      <w:p w:rsidR="00385A76" w:rsidRPr="00E50A34" w:rsidRDefault="00385A76" w:rsidP="00AB2A56">
        <w:pPr>
          <w:pStyle w:val="Footer"/>
          <w:rPr>
            <w:rFonts w:ascii="Arial" w:hAnsi="Arial" w:cs="Arial"/>
          </w:rPr>
        </w:pPr>
        <w:r>
          <w:rPr>
            <w:rFonts w:ascii="Arial" w:hAnsi="Arial" w:cs="Arial"/>
            <w:sz w:val="16"/>
            <w:szCs w:val="16"/>
          </w:rPr>
          <w:t>Revised 9-2</w:t>
        </w:r>
        <w:r w:rsidR="006F10FA">
          <w:rPr>
            <w:rFonts w:ascii="Arial" w:hAnsi="Arial" w:cs="Arial"/>
            <w:sz w:val="16"/>
            <w:szCs w:val="16"/>
          </w:rPr>
          <w:t>3</w:t>
        </w:r>
        <w:r>
          <w:rPr>
            <w:rFonts w:ascii="Arial" w:hAnsi="Arial" w:cs="Arial"/>
            <w:sz w:val="16"/>
            <w:szCs w:val="16"/>
          </w:rPr>
          <w:t>-1</w:t>
        </w:r>
        <w:r w:rsidR="006F10FA">
          <w:rPr>
            <w:rFonts w:ascii="Arial" w:hAnsi="Arial" w:cs="Arial"/>
            <w:sz w:val="16"/>
            <w:szCs w:val="16"/>
          </w:rPr>
          <w:t>6</w:t>
        </w:r>
        <w:r>
          <w:rPr>
            <w:rFonts w:ascii="Arial" w:hAnsi="Arial" w:cs="Arial"/>
            <w:sz w:val="16"/>
            <w:szCs w:val="16"/>
          </w:rPr>
          <w:t xml:space="preserve"> </w:t>
        </w:r>
        <w:r w:rsidR="006F10FA">
          <w:rPr>
            <w:rFonts w:ascii="Arial" w:hAnsi="Arial" w:cs="Arial"/>
            <w:sz w:val="16"/>
            <w:szCs w:val="16"/>
          </w:rPr>
          <w:t>Human Resources</w:t>
        </w:r>
      </w:p>
    </w:sdtContent>
  </w:sdt>
  <w:p w:rsidR="00385A76" w:rsidRPr="004C1DF8" w:rsidRDefault="00385A76">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76" w:rsidRPr="0020540D" w:rsidRDefault="00385A76">
    <w:pPr>
      <w:pStyle w:val="Footer"/>
      <w:rPr>
        <w:rFonts w:asciiTheme="minorHAnsi" w:hAnsiTheme="minorHAnsi"/>
        <w:sz w:val="20"/>
        <w:szCs w:val="20"/>
      </w:rPr>
    </w:pPr>
    <w:r w:rsidRPr="0020540D">
      <w:rPr>
        <w:rFonts w:asciiTheme="minorHAnsi" w:hAnsiTheme="minorHAnsi"/>
        <w:sz w:val="20"/>
        <w:szCs w:val="20"/>
      </w:rPr>
      <w:t xml:space="preserve">Revised </w:t>
    </w:r>
    <w:r>
      <w:rPr>
        <w:rFonts w:asciiTheme="minorHAnsi" w:hAnsiTheme="minorHAnsi"/>
        <w:sz w:val="20"/>
        <w:szCs w:val="20"/>
      </w:rPr>
      <w:t>Sept 23</w:t>
    </w:r>
    <w:r w:rsidRPr="0020540D">
      <w:rPr>
        <w:rFonts w:asciiTheme="minorHAnsi" w:hAnsiTheme="minorHAnsi"/>
        <w:sz w:val="20"/>
        <w:szCs w:val="20"/>
      </w:rPr>
      <w:t xml:space="preserve"> 2014 eh</w:t>
    </w:r>
  </w:p>
  <w:p w:rsidR="00385A76" w:rsidRDefault="00385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76" w:rsidRDefault="00385A76" w:rsidP="000D3752">
      <w:r>
        <w:separator/>
      </w:r>
    </w:p>
  </w:footnote>
  <w:footnote w:type="continuationSeparator" w:id="0">
    <w:p w:rsidR="00385A76" w:rsidRDefault="00385A76" w:rsidP="000D3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76" w:rsidRPr="00E0269D" w:rsidRDefault="00385A76" w:rsidP="006D3870">
    <w:pPr>
      <w:pStyle w:val="Header"/>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091"/>
    <w:multiLevelType w:val="hybridMultilevel"/>
    <w:tmpl w:val="F2C29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6C7B94"/>
    <w:multiLevelType w:val="hybridMultilevel"/>
    <w:tmpl w:val="5A168D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874147"/>
    <w:multiLevelType w:val="hybridMultilevel"/>
    <w:tmpl w:val="617C4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5B33061"/>
    <w:multiLevelType w:val="hybridMultilevel"/>
    <w:tmpl w:val="654A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85AC8"/>
    <w:multiLevelType w:val="hybridMultilevel"/>
    <w:tmpl w:val="E4CE73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A6FA8"/>
    <w:multiLevelType w:val="hybridMultilevel"/>
    <w:tmpl w:val="D1E611E6"/>
    <w:lvl w:ilvl="0" w:tplc="0FBAD968">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318BD"/>
    <w:multiLevelType w:val="hybridMultilevel"/>
    <w:tmpl w:val="DD025226"/>
    <w:lvl w:ilvl="0" w:tplc="94BC79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85C3B"/>
    <w:multiLevelType w:val="hybridMultilevel"/>
    <w:tmpl w:val="087AA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36688"/>
    <w:multiLevelType w:val="hybridMultilevel"/>
    <w:tmpl w:val="82FEE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9E23FE"/>
    <w:multiLevelType w:val="hybridMultilevel"/>
    <w:tmpl w:val="EDDA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100F7"/>
    <w:multiLevelType w:val="hybridMultilevel"/>
    <w:tmpl w:val="C7A0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C063D"/>
    <w:multiLevelType w:val="hybridMultilevel"/>
    <w:tmpl w:val="1E6A1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10084E"/>
    <w:multiLevelType w:val="hybridMultilevel"/>
    <w:tmpl w:val="98D8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8247BB"/>
    <w:multiLevelType w:val="hybridMultilevel"/>
    <w:tmpl w:val="41ACF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234FF5"/>
    <w:multiLevelType w:val="hybridMultilevel"/>
    <w:tmpl w:val="4E801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322557"/>
    <w:multiLevelType w:val="hybridMultilevel"/>
    <w:tmpl w:val="4732BD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77716"/>
    <w:multiLevelType w:val="hybridMultilevel"/>
    <w:tmpl w:val="E61438DA"/>
    <w:lvl w:ilvl="0" w:tplc="91C6C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A70AD0"/>
    <w:multiLevelType w:val="hybridMultilevel"/>
    <w:tmpl w:val="205E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581148"/>
    <w:multiLevelType w:val="hybridMultilevel"/>
    <w:tmpl w:val="999A33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A22A1E"/>
    <w:multiLevelType w:val="hybridMultilevel"/>
    <w:tmpl w:val="3F703D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ED95E69"/>
    <w:multiLevelType w:val="hybridMultilevel"/>
    <w:tmpl w:val="C93695D6"/>
    <w:lvl w:ilvl="0" w:tplc="C2C6D402">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0534CB"/>
    <w:multiLevelType w:val="hybridMultilevel"/>
    <w:tmpl w:val="2B6661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3959FE"/>
    <w:multiLevelType w:val="hybridMultilevel"/>
    <w:tmpl w:val="43A6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A23034"/>
    <w:multiLevelType w:val="hybridMultilevel"/>
    <w:tmpl w:val="DCAA0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DC54E0"/>
    <w:multiLevelType w:val="hybridMultilevel"/>
    <w:tmpl w:val="AFE0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637D66"/>
    <w:multiLevelType w:val="hybridMultilevel"/>
    <w:tmpl w:val="547C89A4"/>
    <w:lvl w:ilvl="0" w:tplc="EAB245E2">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77636D"/>
    <w:multiLevelType w:val="hybridMultilevel"/>
    <w:tmpl w:val="168C5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C5156D"/>
    <w:multiLevelType w:val="hybridMultilevel"/>
    <w:tmpl w:val="796A6C6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A59527B"/>
    <w:multiLevelType w:val="hybridMultilevel"/>
    <w:tmpl w:val="E2C08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4C40B1"/>
    <w:multiLevelType w:val="hybridMultilevel"/>
    <w:tmpl w:val="12B4CEC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0D23F7"/>
    <w:multiLevelType w:val="hybridMultilevel"/>
    <w:tmpl w:val="FC7CE1F4"/>
    <w:lvl w:ilvl="0" w:tplc="13F6382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EC4786"/>
    <w:multiLevelType w:val="hybridMultilevel"/>
    <w:tmpl w:val="29B8F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2540A9"/>
    <w:multiLevelType w:val="hybridMultilevel"/>
    <w:tmpl w:val="91060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4128FE"/>
    <w:multiLevelType w:val="hybridMultilevel"/>
    <w:tmpl w:val="9E7CA4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735CEA"/>
    <w:multiLevelType w:val="hybridMultilevel"/>
    <w:tmpl w:val="7466D1BC"/>
    <w:lvl w:ilvl="0" w:tplc="13F6382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CC64AA"/>
    <w:multiLevelType w:val="hybridMultilevel"/>
    <w:tmpl w:val="1CAC689C"/>
    <w:lvl w:ilvl="0" w:tplc="13F63824">
      <w:start w:val="1"/>
      <w:numFmt w:val="bullet"/>
      <w:lvlText w:val="•"/>
      <w:lvlJc w:val="left"/>
      <w:pPr>
        <w:tabs>
          <w:tab w:val="num" w:pos="780"/>
        </w:tabs>
        <w:ind w:left="780" w:hanging="360"/>
      </w:pPr>
      <w:rPr>
        <w:rFonts w:ascii="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704A0680"/>
    <w:multiLevelType w:val="hybridMultilevel"/>
    <w:tmpl w:val="F98C3C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F350C9"/>
    <w:multiLevelType w:val="hybridMultilevel"/>
    <w:tmpl w:val="A7F047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3415F85"/>
    <w:multiLevelType w:val="hybridMultilevel"/>
    <w:tmpl w:val="9AF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A24FE4"/>
    <w:multiLevelType w:val="hybridMultilevel"/>
    <w:tmpl w:val="6714F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CE06E4"/>
    <w:multiLevelType w:val="hybridMultilevel"/>
    <w:tmpl w:val="2E32B1B6"/>
    <w:lvl w:ilvl="0" w:tplc="13F63824">
      <w:start w:val="1"/>
      <w:numFmt w:val="bullet"/>
      <w:lvlText w:val="•"/>
      <w:lvlJc w:val="left"/>
      <w:pPr>
        <w:tabs>
          <w:tab w:val="num" w:pos="780"/>
        </w:tabs>
        <w:ind w:left="780" w:hanging="360"/>
      </w:pPr>
      <w:rPr>
        <w:rFonts w:ascii="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1">
    <w:nsid w:val="7AFA1D02"/>
    <w:multiLevelType w:val="hybridMultilevel"/>
    <w:tmpl w:val="20A4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3056EB"/>
    <w:multiLevelType w:val="hybridMultilevel"/>
    <w:tmpl w:val="7F6CC1D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90373E"/>
    <w:multiLevelType w:val="hybridMultilevel"/>
    <w:tmpl w:val="26BC6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ECE0A6B"/>
    <w:multiLevelType w:val="hybridMultilevel"/>
    <w:tmpl w:val="A7F047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F9C50A6"/>
    <w:multiLevelType w:val="hybridMultilevel"/>
    <w:tmpl w:val="66B0E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40"/>
  </w:num>
  <w:num w:numId="3">
    <w:abstractNumId w:val="30"/>
  </w:num>
  <w:num w:numId="4">
    <w:abstractNumId w:val="34"/>
  </w:num>
  <w:num w:numId="5">
    <w:abstractNumId w:val="17"/>
  </w:num>
  <w:num w:numId="6">
    <w:abstractNumId w:val="8"/>
  </w:num>
  <w:num w:numId="7">
    <w:abstractNumId w:val="45"/>
  </w:num>
  <w:num w:numId="8">
    <w:abstractNumId w:val="38"/>
  </w:num>
  <w:num w:numId="9">
    <w:abstractNumId w:val="22"/>
  </w:num>
  <w:num w:numId="10">
    <w:abstractNumId w:val="43"/>
  </w:num>
  <w:num w:numId="11">
    <w:abstractNumId w:val="9"/>
  </w:num>
  <w:num w:numId="12">
    <w:abstractNumId w:val="33"/>
  </w:num>
  <w:num w:numId="13">
    <w:abstractNumId w:val="24"/>
  </w:num>
  <w:num w:numId="14">
    <w:abstractNumId w:val="13"/>
  </w:num>
  <w:num w:numId="15">
    <w:abstractNumId w:val="41"/>
  </w:num>
  <w:num w:numId="16">
    <w:abstractNumId w:val="12"/>
  </w:num>
  <w:num w:numId="17">
    <w:abstractNumId w:val="1"/>
  </w:num>
  <w:num w:numId="18">
    <w:abstractNumId w:val="5"/>
  </w:num>
  <w:num w:numId="19">
    <w:abstractNumId w:val="20"/>
  </w:num>
  <w:num w:numId="20">
    <w:abstractNumId w:val="3"/>
  </w:num>
  <w:num w:numId="21">
    <w:abstractNumId w:val="32"/>
  </w:num>
  <w:num w:numId="22">
    <w:abstractNumId w:val="10"/>
  </w:num>
  <w:num w:numId="23">
    <w:abstractNumId w:val="16"/>
  </w:num>
  <w:num w:numId="24">
    <w:abstractNumId w:val="26"/>
  </w:num>
  <w:num w:numId="25">
    <w:abstractNumId w:val="2"/>
  </w:num>
  <w:num w:numId="26">
    <w:abstractNumId w:val="19"/>
  </w:num>
  <w:num w:numId="27">
    <w:abstractNumId w:val="44"/>
  </w:num>
  <w:num w:numId="28">
    <w:abstractNumId w:val="37"/>
  </w:num>
  <w:num w:numId="29">
    <w:abstractNumId w:val="42"/>
  </w:num>
  <w:num w:numId="30">
    <w:abstractNumId w:val="29"/>
  </w:num>
  <w:num w:numId="31">
    <w:abstractNumId w:val="21"/>
  </w:num>
  <w:num w:numId="32">
    <w:abstractNumId w:val="14"/>
  </w:num>
  <w:num w:numId="33">
    <w:abstractNumId w:val="36"/>
  </w:num>
  <w:num w:numId="34">
    <w:abstractNumId w:val="18"/>
  </w:num>
  <w:num w:numId="35">
    <w:abstractNumId w:val="31"/>
  </w:num>
  <w:num w:numId="36">
    <w:abstractNumId w:val="27"/>
  </w:num>
  <w:num w:numId="37">
    <w:abstractNumId w:val="23"/>
  </w:num>
  <w:num w:numId="38">
    <w:abstractNumId w:val="15"/>
  </w:num>
  <w:num w:numId="39">
    <w:abstractNumId w:val="39"/>
  </w:num>
  <w:num w:numId="40">
    <w:abstractNumId w:val="28"/>
  </w:num>
  <w:num w:numId="41">
    <w:abstractNumId w:val="11"/>
  </w:num>
  <w:num w:numId="42">
    <w:abstractNumId w:val="4"/>
  </w:num>
  <w:num w:numId="43">
    <w:abstractNumId w:val="7"/>
  </w:num>
  <w:num w:numId="44">
    <w:abstractNumId w:val="25"/>
  </w:num>
  <w:num w:numId="45">
    <w:abstractNumId w:val="0"/>
  </w:num>
  <w:num w:numId="4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yvdzcg19XpXDSPPGWMoV3epi2S4=" w:salt="62hPK9kSXXhfmo3AIAwSpg=="/>
  <w:defaultTabStop w:val="720"/>
  <w:drawingGridHorizontalSpacing w:val="120"/>
  <w:displayHorizontalDrawingGridEvery w:val="2"/>
  <w:characterSpacingControl w:val="doNotCompress"/>
  <w:hdrShapeDefaults>
    <o:shapedefaults v:ext="edit" spidmax="50177">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2D"/>
    <w:rsid w:val="00017645"/>
    <w:rsid w:val="00020578"/>
    <w:rsid w:val="00023496"/>
    <w:rsid w:val="00035323"/>
    <w:rsid w:val="0004456E"/>
    <w:rsid w:val="00047F91"/>
    <w:rsid w:val="0005040D"/>
    <w:rsid w:val="00061B3F"/>
    <w:rsid w:val="0006758B"/>
    <w:rsid w:val="00067AB0"/>
    <w:rsid w:val="0007127D"/>
    <w:rsid w:val="000714A7"/>
    <w:rsid w:val="00074FC7"/>
    <w:rsid w:val="000B4423"/>
    <w:rsid w:val="000C09B2"/>
    <w:rsid w:val="000D3752"/>
    <w:rsid w:val="000D6C70"/>
    <w:rsid w:val="000D6FD0"/>
    <w:rsid w:val="000F384C"/>
    <w:rsid w:val="00103B18"/>
    <w:rsid w:val="001230A2"/>
    <w:rsid w:val="00126493"/>
    <w:rsid w:val="001305EE"/>
    <w:rsid w:val="001523F9"/>
    <w:rsid w:val="00155556"/>
    <w:rsid w:val="00156C6E"/>
    <w:rsid w:val="0016611F"/>
    <w:rsid w:val="001821BB"/>
    <w:rsid w:val="00185D74"/>
    <w:rsid w:val="00190A2B"/>
    <w:rsid w:val="00193C50"/>
    <w:rsid w:val="001969D7"/>
    <w:rsid w:val="001A32EE"/>
    <w:rsid w:val="001A4242"/>
    <w:rsid w:val="001B4B90"/>
    <w:rsid w:val="001D31D0"/>
    <w:rsid w:val="0020540D"/>
    <w:rsid w:val="00205FD4"/>
    <w:rsid w:val="0021136E"/>
    <w:rsid w:val="00225AE4"/>
    <w:rsid w:val="00235B19"/>
    <w:rsid w:val="0024349C"/>
    <w:rsid w:val="002445BE"/>
    <w:rsid w:val="00266FF1"/>
    <w:rsid w:val="00290E2C"/>
    <w:rsid w:val="00291BBE"/>
    <w:rsid w:val="002A2A39"/>
    <w:rsid w:val="002C43D2"/>
    <w:rsid w:val="002E1E2B"/>
    <w:rsid w:val="002E6AF0"/>
    <w:rsid w:val="002E6C67"/>
    <w:rsid w:val="002F2825"/>
    <w:rsid w:val="002F5450"/>
    <w:rsid w:val="002F7498"/>
    <w:rsid w:val="003049E9"/>
    <w:rsid w:val="0030788C"/>
    <w:rsid w:val="00314A6A"/>
    <w:rsid w:val="00327C3D"/>
    <w:rsid w:val="00341239"/>
    <w:rsid w:val="00343992"/>
    <w:rsid w:val="003445EA"/>
    <w:rsid w:val="00346489"/>
    <w:rsid w:val="00362C56"/>
    <w:rsid w:val="00371407"/>
    <w:rsid w:val="0037617E"/>
    <w:rsid w:val="00385A76"/>
    <w:rsid w:val="003974A9"/>
    <w:rsid w:val="003A77F5"/>
    <w:rsid w:val="003B56D7"/>
    <w:rsid w:val="0040700B"/>
    <w:rsid w:val="00412E7F"/>
    <w:rsid w:val="0042033D"/>
    <w:rsid w:val="00421C98"/>
    <w:rsid w:val="004323CA"/>
    <w:rsid w:val="004536E8"/>
    <w:rsid w:val="00480EFB"/>
    <w:rsid w:val="0048317F"/>
    <w:rsid w:val="004C1DF8"/>
    <w:rsid w:val="004E1E8B"/>
    <w:rsid w:val="004E5BAB"/>
    <w:rsid w:val="004F2DA7"/>
    <w:rsid w:val="004F3097"/>
    <w:rsid w:val="004F6B6E"/>
    <w:rsid w:val="00504E6D"/>
    <w:rsid w:val="0051076D"/>
    <w:rsid w:val="00514D9B"/>
    <w:rsid w:val="0051509F"/>
    <w:rsid w:val="005168CF"/>
    <w:rsid w:val="005223AD"/>
    <w:rsid w:val="00525D67"/>
    <w:rsid w:val="00533495"/>
    <w:rsid w:val="00533C5C"/>
    <w:rsid w:val="00555942"/>
    <w:rsid w:val="0056452A"/>
    <w:rsid w:val="00585797"/>
    <w:rsid w:val="00597142"/>
    <w:rsid w:val="005A010F"/>
    <w:rsid w:val="005C2D77"/>
    <w:rsid w:val="005C3375"/>
    <w:rsid w:val="005C794B"/>
    <w:rsid w:val="005E6EE2"/>
    <w:rsid w:val="005F14C9"/>
    <w:rsid w:val="005F76AD"/>
    <w:rsid w:val="006033F8"/>
    <w:rsid w:val="00605312"/>
    <w:rsid w:val="00605880"/>
    <w:rsid w:val="00611DA0"/>
    <w:rsid w:val="00634D71"/>
    <w:rsid w:val="0065618D"/>
    <w:rsid w:val="00664494"/>
    <w:rsid w:val="00670253"/>
    <w:rsid w:val="00683B97"/>
    <w:rsid w:val="00697656"/>
    <w:rsid w:val="006A31BF"/>
    <w:rsid w:val="006A4136"/>
    <w:rsid w:val="006B0934"/>
    <w:rsid w:val="006C04C8"/>
    <w:rsid w:val="006C31F8"/>
    <w:rsid w:val="006D3870"/>
    <w:rsid w:val="006F10FA"/>
    <w:rsid w:val="006F144D"/>
    <w:rsid w:val="007119BA"/>
    <w:rsid w:val="0071614F"/>
    <w:rsid w:val="00722A9B"/>
    <w:rsid w:val="00726F43"/>
    <w:rsid w:val="007415D5"/>
    <w:rsid w:val="00755551"/>
    <w:rsid w:val="00764BF7"/>
    <w:rsid w:val="00774635"/>
    <w:rsid w:val="00775E9C"/>
    <w:rsid w:val="00780876"/>
    <w:rsid w:val="0078480B"/>
    <w:rsid w:val="0079147D"/>
    <w:rsid w:val="007962F8"/>
    <w:rsid w:val="007C1608"/>
    <w:rsid w:val="007D799A"/>
    <w:rsid w:val="007E7B92"/>
    <w:rsid w:val="00811F17"/>
    <w:rsid w:val="00826FF5"/>
    <w:rsid w:val="00846292"/>
    <w:rsid w:val="00850B32"/>
    <w:rsid w:val="00861841"/>
    <w:rsid w:val="0086226F"/>
    <w:rsid w:val="00867475"/>
    <w:rsid w:val="0087165B"/>
    <w:rsid w:val="008728E3"/>
    <w:rsid w:val="00874927"/>
    <w:rsid w:val="00883CCC"/>
    <w:rsid w:val="008931D7"/>
    <w:rsid w:val="00896DA4"/>
    <w:rsid w:val="008A464E"/>
    <w:rsid w:val="008B1933"/>
    <w:rsid w:val="008B302D"/>
    <w:rsid w:val="008D1678"/>
    <w:rsid w:val="008E055C"/>
    <w:rsid w:val="0091795E"/>
    <w:rsid w:val="009303DB"/>
    <w:rsid w:val="00933C83"/>
    <w:rsid w:val="009414FC"/>
    <w:rsid w:val="00943E3D"/>
    <w:rsid w:val="009762A9"/>
    <w:rsid w:val="00986925"/>
    <w:rsid w:val="0099053E"/>
    <w:rsid w:val="00990F77"/>
    <w:rsid w:val="009967E3"/>
    <w:rsid w:val="009B05E9"/>
    <w:rsid w:val="009B1154"/>
    <w:rsid w:val="009B77A4"/>
    <w:rsid w:val="009C30A5"/>
    <w:rsid w:val="009E08C7"/>
    <w:rsid w:val="009E5B9D"/>
    <w:rsid w:val="009E7F60"/>
    <w:rsid w:val="009F05E9"/>
    <w:rsid w:val="009F2315"/>
    <w:rsid w:val="00A11058"/>
    <w:rsid w:val="00A57563"/>
    <w:rsid w:val="00A57C1E"/>
    <w:rsid w:val="00A70792"/>
    <w:rsid w:val="00A731DA"/>
    <w:rsid w:val="00A754AF"/>
    <w:rsid w:val="00A825B9"/>
    <w:rsid w:val="00A8442D"/>
    <w:rsid w:val="00A909B6"/>
    <w:rsid w:val="00A90CEB"/>
    <w:rsid w:val="00A96AE2"/>
    <w:rsid w:val="00A96DF6"/>
    <w:rsid w:val="00AA1A55"/>
    <w:rsid w:val="00AB0D8B"/>
    <w:rsid w:val="00AB2A56"/>
    <w:rsid w:val="00AB6AFC"/>
    <w:rsid w:val="00AD5507"/>
    <w:rsid w:val="00AD6307"/>
    <w:rsid w:val="00AF1856"/>
    <w:rsid w:val="00B10B6A"/>
    <w:rsid w:val="00B270DA"/>
    <w:rsid w:val="00B273C9"/>
    <w:rsid w:val="00B32AEC"/>
    <w:rsid w:val="00B41921"/>
    <w:rsid w:val="00B4323F"/>
    <w:rsid w:val="00B54F93"/>
    <w:rsid w:val="00B5616D"/>
    <w:rsid w:val="00B56416"/>
    <w:rsid w:val="00B70296"/>
    <w:rsid w:val="00B90A0D"/>
    <w:rsid w:val="00B91556"/>
    <w:rsid w:val="00B92204"/>
    <w:rsid w:val="00BA0D46"/>
    <w:rsid w:val="00BA774A"/>
    <w:rsid w:val="00BB7AE3"/>
    <w:rsid w:val="00BC4ED7"/>
    <w:rsid w:val="00BC707F"/>
    <w:rsid w:val="00BC72B9"/>
    <w:rsid w:val="00BD57FB"/>
    <w:rsid w:val="00BF19AF"/>
    <w:rsid w:val="00BF4E84"/>
    <w:rsid w:val="00C03FC6"/>
    <w:rsid w:val="00C208D6"/>
    <w:rsid w:val="00C2333F"/>
    <w:rsid w:val="00C24772"/>
    <w:rsid w:val="00C31E27"/>
    <w:rsid w:val="00C32913"/>
    <w:rsid w:val="00C329D7"/>
    <w:rsid w:val="00C41AE6"/>
    <w:rsid w:val="00C5077E"/>
    <w:rsid w:val="00C514A0"/>
    <w:rsid w:val="00C51500"/>
    <w:rsid w:val="00C60C8E"/>
    <w:rsid w:val="00C60FCA"/>
    <w:rsid w:val="00C77573"/>
    <w:rsid w:val="00C916CA"/>
    <w:rsid w:val="00C940D5"/>
    <w:rsid w:val="00C9470A"/>
    <w:rsid w:val="00C960B9"/>
    <w:rsid w:val="00CA16B6"/>
    <w:rsid w:val="00CD1C88"/>
    <w:rsid w:val="00CD31F2"/>
    <w:rsid w:val="00CF1CD3"/>
    <w:rsid w:val="00D04542"/>
    <w:rsid w:val="00D21781"/>
    <w:rsid w:val="00D23884"/>
    <w:rsid w:val="00D27000"/>
    <w:rsid w:val="00D37344"/>
    <w:rsid w:val="00D37946"/>
    <w:rsid w:val="00D44FCC"/>
    <w:rsid w:val="00D628AA"/>
    <w:rsid w:val="00D77BB6"/>
    <w:rsid w:val="00D86452"/>
    <w:rsid w:val="00DB1134"/>
    <w:rsid w:val="00DB225A"/>
    <w:rsid w:val="00DB5B01"/>
    <w:rsid w:val="00DC2A9A"/>
    <w:rsid w:val="00DC4A86"/>
    <w:rsid w:val="00DC664B"/>
    <w:rsid w:val="00DD6B34"/>
    <w:rsid w:val="00DD73D0"/>
    <w:rsid w:val="00DE48EF"/>
    <w:rsid w:val="00DF3288"/>
    <w:rsid w:val="00E0269D"/>
    <w:rsid w:val="00E03339"/>
    <w:rsid w:val="00E23AC1"/>
    <w:rsid w:val="00E3037F"/>
    <w:rsid w:val="00E3129E"/>
    <w:rsid w:val="00E4167F"/>
    <w:rsid w:val="00E50A34"/>
    <w:rsid w:val="00E826BA"/>
    <w:rsid w:val="00EA17D2"/>
    <w:rsid w:val="00EB327F"/>
    <w:rsid w:val="00EB6E2F"/>
    <w:rsid w:val="00ED55C3"/>
    <w:rsid w:val="00EF4045"/>
    <w:rsid w:val="00EF47DD"/>
    <w:rsid w:val="00F02411"/>
    <w:rsid w:val="00F2530F"/>
    <w:rsid w:val="00F272AE"/>
    <w:rsid w:val="00F419F5"/>
    <w:rsid w:val="00F60508"/>
    <w:rsid w:val="00F65975"/>
    <w:rsid w:val="00F81C65"/>
    <w:rsid w:val="00F85D36"/>
    <w:rsid w:val="00F9748C"/>
    <w:rsid w:val="00FA0427"/>
    <w:rsid w:val="00FA49BF"/>
    <w:rsid w:val="00FA57D1"/>
    <w:rsid w:val="00FB0BB3"/>
    <w:rsid w:val="00FB5175"/>
    <w:rsid w:val="00FB55BC"/>
    <w:rsid w:val="00FC3D0D"/>
    <w:rsid w:val="00FC77AA"/>
    <w:rsid w:val="00FE1CB3"/>
    <w:rsid w:val="00FE6801"/>
    <w:rsid w:val="00FF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3752"/>
    <w:pPr>
      <w:keepNext/>
      <w:jc w:val="center"/>
      <w:outlineLvl w:val="0"/>
    </w:pPr>
    <w:rPr>
      <w:u w:val="single"/>
    </w:rPr>
  </w:style>
  <w:style w:type="paragraph" w:styleId="Heading2">
    <w:name w:val="heading 2"/>
    <w:basedOn w:val="Normal"/>
    <w:next w:val="Normal"/>
    <w:link w:val="Heading2Char"/>
    <w:qFormat/>
    <w:rsid w:val="000D3752"/>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42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0D3752"/>
    <w:pPr>
      <w:tabs>
        <w:tab w:val="center" w:pos="4320"/>
        <w:tab w:val="right" w:pos="8640"/>
      </w:tabs>
    </w:pPr>
  </w:style>
  <w:style w:type="character" w:customStyle="1" w:styleId="HeaderChar">
    <w:name w:val="Header Char"/>
    <w:basedOn w:val="DefaultParagraphFont"/>
    <w:link w:val="Header"/>
    <w:uiPriority w:val="99"/>
    <w:rsid w:val="000D37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3752"/>
    <w:rPr>
      <w:rFonts w:ascii="Tahoma" w:hAnsi="Tahoma" w:cs="Tahoma"/>
      <w:sz w:val="16"/>
      <w:szCs w:val="16"/>
    </w:rPr>
  </w:style>
  <w:style w:type="character" w:customStyle="1" w:styleId="BalloonTextChar">
    <w:name w:val="Balloon Text Char"/>
    <w:basedOn w:val="DefaultParagraphFont"/>
    <w:link w:val="BalloonText"/>
    <w:uiPriority w:val="99"/>
    <w:semiHidden/>
    <w:rsid w:val="000D3752"/>
    <w:rPr>
      <w:rFonts w:ascii="Tahoma" w:eastAsia="Times New Roman" w:hAnsi="Tahoma" w:cs="Tahoma"/>
      <w:sz w:val="16"/>
      <w:szCs w:val="16"/>
    </w:rPr>
  </w:style>
  <w:style w:type="character" w:customStyle="1" w:styleId="Heading1Char">
    <w:name w:val="Heading 1 Char"/>
    <w:basedOn w:val="DefaultParagraphFont"/>
    <w:link w:val="Heading1"/>
    <w:rsid w:val="000D3752"/>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0D3752"/>
    <w:rPr>
      <w:rFonts w:ascii="Times New Roman" w:eastAsia="Times New Roman" w:hAnsi="Times New Roman" w:cs="Times New Roman"/>
      <w:sz w:val="24"/>
      <w:szCs w:val="24"/>
      <w:u w:val="single"/>
    </w:rPr>
  </w:style>
  <w:style w:type="paragraph" w:styleId="Footer">
    <w:name w:val="footer"/>
    <w:basedOn w:val="Normal"/>
    <w:link w:val="FooterChar"/>
    <w:uiPriority w:val="99"/>
    <w:rsid w:val="000D3752"/>
    <w:pPr>
      <w:tabs>
        <w:tab w:val="center" w:pos="4320"/>
        <w:tab w:val="right" w:pos="8640"/>
      </w:tabs>
    </w:pPr>
  </w:style>
  <w:style w:type="character" w:customStyle="1" w:styleId="FooterChar">
    <w:name w:val="Footer Char"/>
    <w:basedOn w:val="DefaultParagraphFont"/>
    <w:link w:val="Footer"/>
    <w:uiPriority w:val="99"/>
    <w:rsid w:val="000D3752"/>
    <w:rPr>
      <w:rFonts w:ascii="Times New Roman" w:eastAsia="Times New Roman" w:hAnsi="Times New Roman" w:cs="Times New Roman"/>
      <w:sz w:val="24"/>
      <w:szCs w:val="24"/>
    </w:rPr>
  </w:style>
  <w:style w:type="table" w:styleId="TableGrid">
    <w:name w:val="Table Grid"/>
    <w:basedOn w:val="TableNormal"/>
    <w:uiPriority w:val="59"/>
    <w:rsid w:val="000D37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3752"/>
    <w:rPr>
      <w:color w:val="00008B"/>
      <w:u w:val="single"/>
    </w:rPr>
  </w:style>
  <w:style w:type="character" w:customStyle="1" w:styleId="caps">
    <w:name w:val="caps"/>
    <w:basedOn w:val="DefaultParagraphFont"/>
    <w:rsid w:val="000D3752"/>
  </w:style>
  <w:style w:type="paragraph" w:styleId="NoSpacing">
    <w:name w:val="No Spacing"/>
    <w:uiPriority w:val="1"/>
    <w:qFormat/>
    <w:rsid w:val="000D3752"/>
    <w:pPr>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A7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7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7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8C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3752"/>
    <w:pPr>
      <w:keepNext/>
      <w:jc w:val="center"/>
      <w:outlineLvl w:val="0"/>
    </w:pPr>
    <w:rPr>
      <w:u w:val="single"/>
    </w:rPr>
  </w:style>
  <w:style w:type="paragraph" w:styleId="Heading2">
    <w:name w:val="heading 2"/>
    <w:basedOn w:val="Normal"/>
    <w:next w:val="Normal"/>
    <w:link w:val="Heading2Char"/>
    <w:qFormat/>
    <w:rsid w:val="000D3752"/>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42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0D3752"/>
    <w:pPr>
      <w:tabs>
        <w:tab w:val="center" w:pos="4320"/>
        <w:tab w:val="right" w:pos="8640"/>
      </w:tabs>
    </w:pPr>
  </w:style>
  <w:style w:type="character" w:customStyle="1" w:styleId="HeaderChar">
    <w:name w:val="Header Char"/>
    <w:basedOn w:val="DefaultParagraphFont"/>
    <w:link w:val="Header"/>
    <w:uiPriority w:val="99"/>
    <w:rsid w:val="000D37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3752"/>
    <w:rPr>
      <w:rFonts w:ascii="Tahoma" w:hAnsi="Tahoma" w:cs="Tahoma"/>
      <w:sz w:val="16"/>
      <w:szCs w:val="16"/>
    </w:rPr>
  </w:style>
  <w:style w:type="character" w:customStyle="1" w:styleId="BalloonTextChar">
    <w:name w:val="Balloon Text Char"/>
    <w:basedOn w:val="DefaultParagraphFont"/>
    <w:link w:val="BalloonText"/>
    <w:uiPriority w:val="99"/>
    <w:semiHidden/>
    <w:rsid w:val="000D3752"/>
    <w:rPr>
      <w:rFonts w:ascii="Tahoma" w:eastAsia="Times New Roman" w:hAnsi="Tahoma" w:cs="Tahoma"/>
      <w:sz w:val="16"/>
      <w:szCs w:val="16"/>
    </w:rPr>
  </w:style>
  <w:style w:type="character" w:customStyle="1" w:styleId="Heading1Char">
    <w:name w:val="Heading 1 Char"/>
    <w:basedOn w:val="DefaultParagraphFont"/>
    <w:link w:val="Heading1"/>
    <w:rsid w:val="000D3752"/>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0D3752"/>
    <w:rPr>
      <w:rFonts w:ascii="Times New Roman" w:eastAsia="Times New Roman" w:hAnsi="Times New Roman" w:cs="Times New Roman"/>
      <w:sz w:val="24"/>
      <w:szCs w:val="24"/>
      <w:u w:val="single"/>
    </w:rPr>
  </w:style>
  <w:style w:type="paragraph" w:styleId="Footer">
    <w:name w:val="footer"/>
    <w:basedOn w:val="Normal"/>
    <w:link w:val="FooterChar"/>
    <w:uiPriority w:val="99"/>
    <w:rsid w:val="000D3752"/>
    <w:pPr>
      <w:tabs>
        <w:tab w:val="center" w:pos="4320"/>
        <w:tab w:val="right" w:pos="8640"/>
      </w:tabs>
    </w:pPr>
  </w:style>
  <w:style w:type="character" w:customStyle="1" w:styleId="FooterChar">
    <w:name w:val="Footer Char"/>
    <w:basedOn w:val="DefaultParagraphFont"/>
    <w:link w:val="Footer"/>
    <w:uiPriority w:val="99"/>
    <w:rsid w:val="000D3752"/>
    <w:rPr>
      <w:rFonts w:ascii="Times New Roman" w:eastAsia="Times New Roman" w:hAnsi="Times New Roman" w:cs="Times New Roman"/>
      <w:sz w:val="24"/>
      <w:szCs w:val="24"/>
    </w:rPr>
  </w:style>
  <w:style w:type="table" w:styleId="TableGrid">
    <w:name w:val="Table Grid"/>
    <w:basedOn w:val="TableNormal"/>
    <w:uiPriority w:val="59"/>
    <w:rsid w:val="000D37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3752"/>
    <w:rPr>
      <w:color w:val="00008B"/>
      <w:u w:val="single"/>
    </w:rPr>
  </w:style>
  <w:style w:type="character" w:customStyle="1" w:styleId="caps">
    <w:name w:val="caps"/>
    <w:basedOn w:val="DefaultParagraphFont"/>
    <w:rsid w:val="000D3752"/>
  </w:style>
  <w:style w:type="paragraph" w:styleId="NoSpacing">
    <w:name w:val="No Spacing"/>
    <w:uiPriority w:val="1"/>
    <w:qFormat/>
    <w:rsid w:val="000D3752"/>
    <w:pPr>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A7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7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7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8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2502B-77E6-4B01-A6FC-252F0276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carol.king</dc:creator>
  <cp:lastModifiedBy>Bushley, Darlene</cp:lastModifiedBy>
  <cp:revision>2</cp:revision>
  <cp:lastPrinted>2014-09-23T16:20:00Z</cp:lastPrinted>
  <dcterms:created xsi:type="dcterms:W3CDTF">2016-09-23T13:42:00Z</dcterms:created>
  <dcterms:modified xsi:type="dcterms:W3CDTF">2016-09-23T13:42:00Z</dcterms:modified>
</cp:coreProperties>
</file>